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56" w:rsidRPr="00596556" w:rsidRDefault="00596556" w:rsidP="00596556">
      <w:pPr>
        <w:snapToGrid w:val="0"/>
        <w:spacing w:line="560" w:lineRule="exact"/>
        <w:ind w:rightChars="-128" w:right="-307"/>
        <w:jc w:val="center"/>
        <w:rPr>
          <w:rFonts w:ascii="標楷體" w:eastAsia="標楷體" w:hAnsi="標楷體" w:cs="Arial"/>
          <w:b/>
          <w:color w:val="000000"/>
          <w:sz w:val="30"/>
          <w:szCs w:val="30"/>
        </w:rPr>
      </w:pPr>
      <w:bookmarkStart w:id="0" w:name="_GoBack"/>
      <w:bookmarkEnd w:id="0"/>
      <w:r w:rsidRPr="00596556">
        <w:rPr>
          <w:rFonts w:ascii="標楷體" w:eastAsia="標楷體" w:hAnsi="標楷體" w:cs="Arial" w:hint="eastAsia"/>
          <w:b/>
          <w:color w:val="000000"/>
          <w:sz w:val="30"/>
          <w:szCs w:val="30"/>
        </w:rPr>
        <w:t>國立臺灣戲曲學院103學年度第2學期第1次經費稽核委員會</w:t>
      </w:r>
    </w:p>
    <w:tbl>
      <w:tblPr>
        <w:tblpPr w:leftFromText="180" w:rightFromText="180" w:vertAnchor="page" w:horzAnchor="margin" w:tblpY="2628"/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3587"/>
        <w:gridCol w:w="709"/>
        <w:gridCol w:w="3543"/>
      </w:tblGrid>
      <w:tr w:rsidR="00596556" w:rsidRPr="00596556" w:rsidTr="009365AC">
        <w:trPr>
          <w:trHeight w:val="41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556" w:rsidRPr="00596556" w:rsidRDefault="00596556" w:rsidP="00596556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596556">
              <w:rPr>
                <w:rFonts w:ascii="標楷體" w:eastAsia="標楷體" w:hAnsi="Times New Roman" w:cs="Times New Roman" w:hint="eastAsia"/>
                <w:sz w:val="26"/>
                <w:szCs w:val="26"/>
              </w:rPr>
              <w:t>會議時間</w:t>
            </w:r>
          </w:p>
        </w:tc>
        <w:tc>
          <w:tcPr>
            <w:tcW w:w="7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556" w:rsidRPr="00596556" w:rsidRDefault="00596556" w:rsidP="00596556">
            <w:pPr>
              <w:adjustRightInd w:val="0"/>
              <w:snapToGrid w:val="0"/>
              <w:spacing w:line="480" w:lineRule="exact"/>
              <w:textAlignment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596556">
              <w:rPr>
                <w:rFonts w:ascii="標楷體" w:eastAsia="標楷體" w:hAnsi="標楷體" w:cs="Times New Roman" w:hint="eastAsia"/>
                <w:sz w:val="26"/>
                <w:szCs w:val="26"/>
              </w:rPr>
              <w:t>104年6月17日(星期三)下午14:30</w:t>
            </w:r>
          </w:p>
        </w:tc>
      </w:tr>
      <w:tr w:rsidR="00596556" w:rsidRPr="00596556" w:rsidTr="009365AC">
        <w:trPr>
          <w:trHeight w:val="209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556" w:rsidRPr="00596556" w:rsidRDefault="00596556" w:rsidP="00596556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596556">
              <w:rPr>
                <w:rFonts w:ascii="標楷體" w:eastAsia="標楷體" w:hAnsi="Times New Roman" w:cs="Times New Roman" w:hint="eastAsia"/>
                <w:sz w:val="26"/>
                <w:szCs w:val="26"/>
              </w:rPr>
              <w:t>會議地點</w:t>
            </w:r>
          </w:p>
        </w:tc>
        <w:tc>
          <w:tcPr>
            <w:tcW w:w="7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556" w:rsidRPr="00596556" w:rsidRDefault="00596556" w:rsidP="00596556">
            <w:pPr>
              <w:adjustRightInd w:val="0"/>
              <w:snapToGrid w:val="0"/>
              <w:spacing w:line="480" w:lineRule="exact"/>
              <w:textAlignment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596556">
              <w:rPr>
                <w:rFonts w:ascii="標楷體" w:eastAsia="標楷體" w:hAnsi="標楷體" w:cs="Times New Roman" w:hint="eastAsia"/>
                <w:sz w:val="26"/>
                <w:szCs w:val="26"/>
              </w:rPr>
              <w:t>音樂樓5樓會議室</w:t>
            </w:r>
          </w:p>
        </w:tc>
      </w:tr>
      <w:tr w:rsidR="00596556" w:rsidRPr="00596556" w:rsidTr="009365AC">
        <w:trPr>
          <w:trHeight w:val="47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556" w:rsidRPr="00596556" w:rsidRDefault="00596556" w:rsidP="00596556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596556">
              <w:rPr>
                <w:rFonts w:ascii="標楷體" w:eastAsia="標楷體" w:hAnsi="Times New Roman" w:cs="Times New Roman" w:hint="eastAsia"/>
                <w:sz w:val="26"/>
                <w:szCs w:val="26"/>
              </w:rPr>
              <w:t>會議主持人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556" w:rsidRPr="00596556" w:rsidRDefault="00596556" w:rsidP="00596556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596556">
              <w:rPr>
                <w:rFonts w:ascii="標楷體" w:eastAsia="標楷體" w:hAnsi="Times New Roman" w:cs="Times New Roman" w:hint="eastAsia"/>
                <w:sz w:val="26"/>
                <w:szCs w:val="26"/>
              </w:rPr>
              <w:t>陳委員信名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556" w:rsidRPr="00596556" w:rsidRDefault="00596556" w:rsidP="00596556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596556">
              <w:rPr>
                <w:rFonts w:ascii="標楷體" w:eastAsia="標楷體" w:hAnsi="Times New Roman" w:cs="Times New Roman" w:hint="eastAsia"/>
                <w:sz w:val="26"/>
                <w:szCs w:val="26"/>
              </w:rPr>
              <w:t>紀錄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556" w:rsidRPr="00596556" w:rsidRDefault="00596556" w:rsidP="00596556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596556">
              <w:rPr>
                <w:rFonts w:ascii="標楷體" w:eastAsia="標楷體" w:hAnsi="Times New Roman" w:cs="Times New Roman" w:hint="eastAsia"/>
                <w:sz w:val="26"/>
                <w:szCs w:val="26"/>
              </w:rPr>
              <w:t>劉彥伶</w:t>
            </w:r>
          </w:p>
        </w:tc>
      </w:tr>
      <w:tr w:rsidR="00596556" w:rsidRPr="00596556" w:rsidTr="009365AC">
        <w:trPr>
          <w:trHeight w:val="792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56" w:rsidRPr="00596556" w:rsidRDefault="00596556" w:rsidP="00596556">
            <w:pPr>
              <w:adjustRightInd w:val="0"/>
              <w:snapToGrid w:val="0"/>
              <w:textAlignment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596556">
              <w:rPr>
                <w:rFonts w:ascii="標楷體" w:eastAsia="標楷體" w:hAnsi="Times New Roman" w:cs="Times New Roman" w:hint="eastAsia"/>
                <w:sz w:val="26"/>
                <w:szCs w:val="26"/>
              </w:rPr>
              <w:t>出席人員</w:t>
            </w:r>
          </w:p>
        </w:tc>
        <w:tc>
          <w:tcPr>
            <w:tcW w:w="7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56" w:rsidRPr="00596556" w:rsidRDefault="00596556" w:rsidP="00596556">
            <w:pPr>
              <w:adjustRightInd w:val="0"/>
              <w:snapToGrid w:val="0"/>
              <w:spacing w:line="400" w:lineRule="exact"/>
              <w:textAlignment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596556">
              <w:rPr>
                <w:rFonts w:ascii="標楷體" w:eastAsia="標楷體" w:hAnsi="Times New Roman" w:cs="Times New Roman" w:hint="eastAsia"/>
                <w:sz w:val="26"/>
                <w:szCs w:val="26"/>
              </w:rPr>
              <w:t>陳委員信名、張委員文美、柯委員銘峰、洪委員國城、徐委員宗鴻、陳委員金鳳</w:t>
            </w:r>
          </w:p>
        </w:tc>
      </w:tr>
      <w:tr w:rsidR="00596556" w:rsidRPr="00596556" w:rsidTr="009365AC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56" w:rsidRPr="00596556" w:rsidRDefault="00596556" w:rsidP="00596556">
            <w:pPr>
              <w:adjustRightInd w:val="0"/>
              <w:snapToGrid w:val="0"/>
              <w:spacing w:line="400" w:lineRule="exact"/>
              <w:textAlignment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596556">
              <w:rPr>
                <w:rFonts w:ascii="標楷體" w:eastAsia="標楷體" w:hAnsi="Times New Roman" w:cs="Times New Roman" w:hint="eastAsia"/>
                <w:sz w:val="26"/>
                <w:szCs w:val="26"/>
              </w:rPr>
              <w:t>請假人員</w:t>
            </w:r>
          </w:p>
        </w:tc>
        <w:tc>
          <w:tcPr>
            <w:tcW w:w="7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56" w:rsidRPr="00596556" w:rsidRDefault="00596556" w:rsidP="00596556">
            <w:pPr>
              <w:tabs>
                <w:tab w:val="left" w:pos="3795"/>
              </w:tabs>
              <w:adjustRightInd w:val="0"/>
              <w:snapToGrid w:val="0"/>
              <w:spacing w:line="400" w:lineRule="exact"/>
              <w:textAlignment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9655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蔡委員欣欣、</w:t>
            </w:r>
            <w:r w:rsidRPr="00596556">
              <w:rPr>
                <w:rFonts w:ascii="標楷體" w:eastAsia="標楷體" w:hAnsi="Times New Roman" w:cs="Times New Roman" w:hint="eastAsia"/>
                <w:sz w:val="26"/>
                <w:szCs w:val="26"/>
              </w:rPr>
              <w:t>王委員光中、偶委員樹瓊</w:t>
            </w:r>
          </w:p>
        </w:tc>
      </w:tr>
      <w:tr w:rsidR="00596556" w:rsidRPr="00596556" w:rsidTr="009365AC">
        <w:trPr>
          <w:trHeight w:val="510"/>
        </w:trPr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556" w:rsidRPr="00596556" w:rsidRDefault="00596556" w:rsidP="00596556">
            <w:pPr>
              <w:adjustRightInd w:val="0"/>
              <w:snapToGrid w:val="0"/>
              <w:spacing w:line="400" w:lineRule="exact"/>
              <w:ind w:left="2158" w:hangingChars="830" w:hanging="2158"/>
              <w:jc w:val="both"/>
              <w:textAlignment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596556">
              <w:rPr>
                <w:rFonts w:ascii="標楷體" w:eastAsia="標楷體" w:hAnsi="Times New Roman" w:cs="Times New Roman" w:hint="eastAsia"/>
                <w:sz w:val="26"/>
                <w:szCs w:val="26"/>
              </w:rPr>
              <w:t>應出席人數9名，實到出席人數6名。</w:t>
            </w:r>
          </w:p>
        </w:tc>
      </w:tr>
    </w:tbl>
    <w:p w:rsidR="00596556" w:rsidRPr="00596556" w:rsidRDefault="00596556" w:rsidP="00596556">
      <w:pPr>
        <w:snapToGrid w:val="0"/>
        <w:spacing w:afterLines="100" w:after="360" w:line="560" w:lineRule="exact"/>
        <w:ind w:rightChars="-128" w:right="-307"/>
        <w:jc w:val="center"/>
        <w:rPr>
          <w:rFonts w:ascii="標楷體" w:eastAsia="標楷體" w:hAnsi="標楷體" w:cs="Arial"/>
          <w:b/>
          <w:color w:val="000000"/>
          <w:sz w:val="30"/>
          <w:szCs w:val="30"/>
        </w:rPr>
      </w:pPr>
      <w:r w:rsidRPr="00596556">
        <w:rPr>
          <w:rFonts w:ascii="標楷體" w:eastAsia="標楷體" w:hAnsi="標楷體" w:cs="Arial" w:hint="eastAsia"/>
          <w:b/>
          <w:color w:val="000000"/>
          <w:sz w:val="30"/>
          <w:szCs w:val="30"/>
        </w:rPr>
        <w:t>會</w:t>
      </w:r>
      <w:r w:rsidRPr="00596556">
        <w:rPr>
          <w:rFonts w:ascii="標楷體" w:eastAsia="標楷體" w:hAnsi="標楷體" w:cs="Arial"/>
          <w:b/>
          <w:color w:val="000000"/>
          <w:sz w:val="30"/>
          <w:szCs w:val="30"/>
        </w:rPr>
        <w:t>議</w:t>
      </w:r>
      <w:r w:rsidRPr="00596556">
        <w:rPr>
          <w:rFonts w:ascii="標楷體" w:eastAsia="標楷體" w:hAnsi="標楷體" w:cs="Arial" w:hint="eastAsia"/>
          <w:b/>
          <w:color w:val="000000"/>
          <w:sz w:val="30"/>
          <w:szCs w:val="30"/>
        </w:rPr>
        <w:t>紀錄</w:t>
      </w:r>
    </w:p>
    <w:p w:rsidR="00596556" w:rsidRPr="00596556" w:rsidRDefault="00596556" w:rsidP="00EE180B">
      <w:pPr>
        <w:widowControl/>
        <w:snapToGrid w:val="0"/>
        <w:spacing w:beforeLines="200" w:before="720" w:line="440" w:lineRule="exact"/>
        <w:ind w:left="2242" w:hangingChars="700" w:hanging="2242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EE180B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一、主席報告：</w:t>
      </w:r>
      <w:r w:rsidRPr="00596556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略</w:t>
      </w:r>
    </w:p>
    <w:p w:rsidR="00E60403" w:rsidRDefault="00596556" w:rsidP="00EE180B">
      <w:pPr>
        <w:widowControl/>
        <w:snapToGrid w:val="0"/>
        <w:spacing w:beforeLines="50" w:before="180" w:line="440" w:lineRule="exact"/>
        <w:ind w:left="2242" w:hangingChars="700" w:hanging="2242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EE180B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二、業務</w:t>
      </w:r>
      <w:r w:rsidRPr="00EE180B">
        <w:rPr>
          <w:rFonts w:ascii="標楷體" w:eastAsia="標楷體" w:hAnsi="標楷體" w:cs="Times New Roman" w:hint="eastAsia"/>
          <w:b/>
          <w:sz w:val="32"/>
          <w:szCs w:val="32"/>
        </w:rPr>
        <w:t>報告:</w:t>
      </w:r>
      <w:r w:rsidRPr="00EE180B">
        <w:rPr>
          <w:rFonts w:ascii="標楷體" w:eastAsia="標楷體" w:hAnsi="標楷體" w:cs="Arial" w:hint="eastAsia"/>
          <w:b/>
          <w:color w:val="000000"/>
          <w:sz w:val="32"/>
          <w:szCs w:val="32"/>
        </w:rPr>
        <w:t xml:space="preserve"> </w:t>
      </w:r>
    </w:p>
    <w:p w:rsidR="00596556" w:rsidRPr="00E60403" w:rsidRDefault="00E60403" w:rsidP="00E60403">
      <w:pPr>
        <w:widowControl/>
        <w:snapToGrid w:val="0"/>
        <w:spacing w:beforeLines="50" w:before="180" w:line="440" w:lineRule="exact"/>
        <w:ind w:left="708" w:hangingChars="221" w:hanging="708"/>
        <w:rPr>
          <w:rFonts w:ascii="標楷體" w:eastAsia="標楷體" w:hAnsi="標楷體" w:cs="Arial"/>
          <w:color w:val="000000"/>
          <w:sz w:val="26"/>
          <w:szCs w:val="26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 xml:space="preserve">   </w:t>
      </w:r>
      <w:r w:rsidRPr="00E60403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</w:t>
      </w:r>
      <w:r w:rsidR="00596556" w:rsidRPr="00E60403">
        <w:rPr>
          <w:rFonts w:ascii="標楷體" w:eastAsia="標楷體" w:hAnsi="標楷體" w:cs="Arial" w:hint="eastAsia"/>
          <w:color w:val="000000"/>
          <w:sz w:val="26"/>
          <w:szCs w:val="26"/>
        </w:rPr>
        <w:t>104年</w:t>
      </w:r>
      <w:r w:rsidR="00EE180B" w:rsidRPr="00E60403">
        <w:rPr>
          <w:rFonts w:ascii="標楷體" w:eastAsia="標楷體" w:hAnsi="標楷體" w:cs="Arial" w:hint="eastAsia"/>
          <w:color w:val="000000"/>
          <w:sz w:val="26"/>
          <w:szCs w:val="26"/>
        </w:rPr>
        <w:t>1</w:t>
      </w:r>
      <w:r w:rsidR="00596556" w:rsidRPr="00E60403">
        <w:rPr>
          <w:rFonts w:ascii="標楷體" w:eastAsia="標楷體" w:hAnsi="標楷體" w:cs="Arial" w:hint="eastAsia"/>
          <w:color w:val="000000"/>
          <w:sz w:val="26"/>
          <w:szCs w:val="26"/>
        </w:rPr>
        <w:t>月1</w:t>
      </w:r>
      <w:r w:rsidR="00EE180B" w:rsidRPr="00E60403">
        <w:rPr>
          <w:rFonts w:ascii="標楷體" w:eastAsia="標楷體" w:hAnsi="標楷體" w:cs="Arial" w:hint="eastAsia"/>
          <w:color w:val="000000"/>
          <w:sz w:val="26"/>
          <w:szCs w:val="26"/>
        </w:rPr>
        <w:t>9</w:t>
      </w:r>
      <w:r w:rsidR="00596556" w:rsidRPr="00E60403">
        <w:rPr>
          <w:rFonts w:ascii="標楷體" w:eastAsia="標楷體" w:hAnsi="標楷體" w:cs="Arial" w:hint="eastAsia"/>
          <w:color w:val="000000"/>
          <w:sz w:val="26"/>
          <w:szCs w:val="26"/>
        </w:rPr>
        <w:t>日</w:t>
      </w:r>
      <w:r w:rsidR="00EE180B" w:rsidRPr="00E60403">
        <w:rPr>
          <w:rFonts w:ascii="標楷體" w:eastAsia="標楷體" w:hAnsi="標楷體" w:cs="Arial" w:hint="eastAsia"/>
          <w:color w:val="000000"/>
          <w:sz w:val="26"/>
          <w:szCs w:val="26"/>
        </w:rPr>
        <w:t>(星期一)</w:t>
      </w:r>
      <w:r w:rsidR="00596556" w:rsidRPr="00E60403">
        <w:rPr>
          <w:rFonts w:ascii="標楷體" w:eastAsia="標楷體" w:hAnsi="標楷體" w:cs="Arial" w:hint="eastAsia"/>
          <w:color w:val="000000"/>
          <w:sz w:val="26"/>
          <w:szCs w:val="26"/>
        </w:rPr>
        <w:t>召開「103學年度第2學期第1次經費稽核委員會會議」之稽核事項如下：</w:t>
      </w:r>
    </w:p>
    <w:p w:rsidR="00EE180B" w:rsidRDefault="00EE180B" w:rsidP="00E60403">
      <w:pPr>
        <w:widowControl/>
        <w:snapToGrid w:val="0"/>
        <w:spacing w:beforeLines="50" w:before="180" w:line="440" w:lineRule="exact"/>
        <w:ind w:leftChars="118" w:left="850" w:hangingChars="218" w:hanging="567"/>
        <w:rPr>
          <w:rFonts w:ascii="標楷體" w:eastAsia="標楷體" w:hAnsi="標楷體" w:cs="Times New Roman"/>
          <w:b/>
          <w:sz w:val="26"/>
          <w:szCs w:val="26"/>
        </w:rPr>
      </w:pPr>
      <w:r>
        <w:rPr>
          <w:rFonts w:ascii="標楷體" w:eastAsia="標楷體" w:hAnsi="標楷體" w:cs="Times New Roman" w:hint="eastAsia"/>
          <w:b/>
          <w:sz w:val="26"/>
          <w:szCs w:val="26"/>
        </w:rPr>
        <w:t>(一)</w:t>
      </w:r>
      <w:r w:rsidRPr="00EE180B">
        <w:rPr>
          <w:rFonts w:ascii="標楷體" w:eastAsia="標楷體" w:hAnsi="標楷體" w:cs="Times New Roman" w:hint="eastAsia"/>
          <w:b/>
          <w:sz w:val="26"/>
          <w:szCs w:val="26"/>
        </w:rPr>
        <w:t>推選103-104學年度經費稽核委員會召集人、副召集人及執行秘書一案。</w:t>
      </w:r>
    </w:p>
    <w:p w:rsidR="00EE180B" w:rsidRDefault="00EE180B" w:rsidP="00E60403">
      <w:pPr>
        <w:widowControl/>
        <w:snapToGrid w:val="0"/>
        <w:spacing w:beforeLines="50" w:before="180" w:line="440" w:lineRule="exact"/>
        <w:ind w:leftChars="353" w:left="1557" w:hangingChars="273" w:hanging="710"/>
        <w:rPr>
          <w:rFonts w:ascii="標楷體" w:eastAsia="標楷體" w:hAnsi="標楷體" w:cs="Times New Roman"/>
          <w:b/>
          <w:sz w:val="26"/>
          <w:szCs w:val="26"/>
        </w:rPr>
      </w:pPr>
      <w:r w:rsidRPr="00EE180B">
        <w:rPr>
          <w:rFonts w:ascii="標楷體" w:eastAsia="標楷體" w:hAnsi="標楷體" w:cs="Times New Roman" w:hint="eastAsia"/>
          <w:b/>
          <w:sz w:val="26"/>
          <w:szCs w:val="26"/>
        </w:rPr>
        <w:t>決議：103-104學年度經費稽核委員會召集人由陳委員信名擔任、副召集人由偶委員樹瓊擔任、執行秘書由柯委員銘峰擔任。</w:t>
      </w:r>
    </w:p>
    <w:p w:rsidR="00EE180B" w:rsidRDefault="00EE180B" w:rsidP="00E60403">
      <w:pPr>
        <w:widowControl/>
        <w:snapToGrid w:val="0"/>
        <w:spacing w:beforeLines="50" w:before="180" w:line="440" w:lineRule="exact"/>
        <w:ind w:leftChars="118" w:left="850" w:hangingChars="218" w:hanging="567"/>
        <w:rPr>
          <w:rFonts w:ascii="標楷體" w:eastAsia="標楷體" w:hAnsi="標楷體" w:cs="Times New Roman"/>
          <w:b/>
          <w:sz w:val="26"/>
          <w:szCs w:val="26"/>
        </w:rPr>
      </w:pPr>
      <w:r>
        <w:rPr>
          <w:rFonts w:ascii="標楷體" w:eastAsia="標楷體" w:hAnsi="標楷體" w:cs="Times New Roman" w:hint="eastAsia"/>
          <w:b/>
          <w:sz w:val="26"/>
          <w:szCs w:val="26"/>
        </w:rPr>
        <w:t>(二)</w:t>
      </w:r>
      <w:r w:rsidRPr="00EE180B">
        <w:rPr>
          <w:rFonts w:ascii="標楷體" w:eastAsia="標楷體" w:hAnsi="標楷體" w:cs="Times New Roman" w:hint="eastAsia"/>
          <w:b/>
          <w:sz w:val="26"/>
          <w:szCs w:val="26"/>
        </w:rPr>
        <w:t>有關下次會議預定稽核事項及召開時程一案</w:t>
      </w:r>
      <w:r>
        <w:rPr>
          <w:rFonts w:ascii="標楷體" w:eastAsia="標楷體" w:hAnsi="標楷體" w:cs="Times New Roman" w:hint="eastAsia"/>
          <w:b/>
          <w:sz w:val="26"/>
          <w:szCs w:val="26"/>
        </w:rPr>
        <w:t>。</w:t>
      </w:r>
    </w:p>
    <w:p w:rsidR="00EE180B" w:rsidRPr="00EE180B" w:rsidRDefault="00E60403" w:rsidP="00E60403">
      <w:pPr>
        <w:widowControl/>
        <w:snapToGrid w:val="0"/>
        <w:spacing w:beforeLines="50" w:before="180" w:line="440" w:lineRule="exact"/>
        <w:ind w:leftChars="353" w:left="1557" w:hangingChars="273" w:hanging="710"/>
        <w:rPr>
          <w:rFonts w:ascii="標楷體" w:eastAsia="標楷體" w:hAnsi="標楷體" w:cs="Times New Roman"/>
          <w:b/>
          <w:sz w:val="26"/>
          <w:szCs w:val="26"/>
        </w:rPr>
      </w:pPr>
      <w:r>
        <w:rPr>
          <w:rFonts w:ascii="標楷體" w:eastAsia="標楷體" w:hAnsi="標楷體" w:cs="Times New Roman" w:hint="eastAsia"/>
          <w:b/>
          <w:sz w:val="26"/>
          <w:szCs w:val="26"/>
        </w:rPr>
        <w:t>決議：</w:t>
      </w:r>
      <w:r w:rsidR="00EE180B" w:rsidRPr="00EE180B">
        <w:rPr>
          <w:rFonts w:ascii="標楷體" w:eastAsia="標楷體" w:hAnsi="標楷體" w:cs="Times New Roman" w:hint="eastAsia"/>
          <w:b/>
          <w:sz w:val="26"/>
          <w:szCs w:val="26"/>
        </w:rPr>
        <w:t>下次會議預定稽核事項：</w:t>
      </w:r>
    </w:p>
    <w:p w:rsidR="00EE180B" w:rsidRPr="00EE180B" w:rsidRDefault="00E60403" w:rsidP="00E60403">
      <w:pPr>
        <w:widowControl/>
        <w:snapToGrid w:val="0"/>
        <w:spacing w:beforeLines="50" w:before="180" w:line="440" w:lineRule="exact"/>
        <w:ind w:leftChars="709" w:left="2410" w:hangingChars="272" w:hanging="708"/>
        <w:rPr>
          <w:rFonts w:ascii="標楷體" w:eastAsia="標楷體" w:hAnsi="標楷體" w:cs="Times New Roman"/>
          <w:b/>
          <w:sz w:val="26"/>
          <w:szCs w:val="26"/>
        </w:rPr>
      </w:pPr>
      <w:r>
        <w:rPr>
          <w:rFonts w:ascii="標楷體" w:eastAsia="標楷體" w:hAnsi="標楷體" w:cs="Times New Roman" w:hint="eastAsia"/>
          <w:b/>
          <w:sz w:val="26"/>
          <w:szCs w:val="26"/>
        </w:rPr>
        <w:t>1.</w:t>
      </w:r>
      <w:r w:rsidR="00EE180B" w:rsidRPr="00EE180B">
        <w:rPr>
          <w:rFonts w:ascii="標楷體" w:eastAsia="標楷體" w:hAnsi="標楷體" w:cs="Times New Roman" w:hint="eastAsia"/>
          <w:b/>
          <w:sz w:val="26"/>
          <w:szCs w:val="26"/>
        </w:rPr>
        <w:t>延續「102學年度第2學期第2次經費稽核委員會會議」所提「102年度本校因應建教合作演出之場次說明及經費收支執行情況」一案：</w:t>
      </w:r>
    </w:p>
    <w:p w:rsidR="00EE180B" w:rsidRPr="00EE180B" w:rsidRDefault="00E60403" w:rsidP="00E60403">
      <w:pPr>
        <w:widowControl/>
        <w:snapToGrid w:val="0"/>
        <w:spacing w:beforeLines="50" w:before="180" w:line="440" w:lineRule="exact"/>
        <w:ind w:leftChars="768" w:left="2267" w:hangingChars="163" w:hanging="424"/>
        <w:rPr>
          <w:rFonts w:ascii="標楷體" w:eastAsia="標楷體" w:hAnsi="標楷體" w:cs="Times New Roman"/>
          <w:b/>
          <w:sz w:val="26"/>
          <w:szCs w:val="26"/>
        </w:rPr>
      </w:pPr>
      <w:r>
        <w:rPr>
          <w:rFonts w:ascii="標楷體" w:eastAsia="標楷體" w:hAnsi="標楷體" w:cs="Times New Roman" w:hint="eastAsia"/>
          <w:b/>
          <w:sz w:val="26"/>
          <w:szCs w:val="26"/>
        </w:rPr>
        <w:t>(1)</w:t>
      </w:r>
      <w:r w:rsidR="00EE180B" w:rsidRPr="00EE180B">
        <w:rPr>
          <w:rFonts w:ascii="標楷體" w:eastAsia="標楷體" w:hAnsi="標楷體" w:cs="Times New Roman" w:hint="eastAsia"/>
          <w:b/>
          <w:sz w:val="26"/>
          <w:szCs w:val="26"/>
        </w:rPr>
        <w:t>請研發處考量演出人力、演出時程與邀演對象屬性等面向，訂定相關演出收費之整體原則，其中應包含獎</w:t>
      </w:r>
      <w:r w:rsidR="00EE180B" w:rsidRPr="00EE180B">
        <w:rPr>
          <w:rFonts w:ascii="標楷體" w:eastAsia="標楷體" w:hAnsi="標楷體" w:cs="Times New Roman" w:hint="eastAsia"/>
          <w:b/>
          <w:sz w:val="26"/>
          <w:szCs w:val="26"/>
        </w:rPr>
        <w:lastRenderedPageBreak/>
        <w:t>學金捐贈單位邀演案之演出人力原則表、以及私人單位邀演案之收支檢討項目等，並請研發處於下次會議報告。（報告單位：研發處）</w:t>
      </w:r>
    </w:p>
    <w:p w:rsidR="00EE180B" w:rsidRPr="00EE180B" w:rsidRDefault="00E60403" w:rsidP="00E60403">
      <w:pPr>
        <w:widowControl/>
        <w:snapToGrid w:val="0"/>
        <w:spacing w:beforeLines="50" w:before="180" w:line="440" w:lineRule="exact"/>
        <w:ind w:leftChars="768" w:left="2267" w:hangingChars="163" w:hanging="424"/>
        <w:rPr>
          <w:rFonts w:ascii="標楷體" w:eastAsia="標楷體" w:hAnsi="標楷體" w:cs="Times New Roman"/>
          <w:b/>
          <w:sz w:val="26"/>
          <w:szCs w:val="26"/>
        </w:rPr>
      </w:pPr>
      <w:r>
        <w:rPr>
          <w:rFonts w:ascii="標楷體" w:eastAsia="標楷體" w:hAnsi="標楷體" w:cs="Times New Roman" w:hint="eastAsia"/>
          <w:b/>
          <w:sz w:val="26"/>
          <w:szCs w:val="26"/>
        </w:rPr>
        <w:t>(2)</w:t>
      </w:r>
      <w:r w:rsidR="00EE180B" w:rsidRPr="00EE180B">
        <w:rPr>
          <w:rFonts w:ascii="標楷體" w:eastAsia="標楷體" w:hAnsi="標楷體" w:cs="Times New Roman" w:hint="eastAsia"/>
          <w:b/>
          <w:sz w:val="26"/>
          <w:szCs w:val="26"/>
        </w:rPr>
        <w:t>另有關「嗣後校內規劃敦親睦鄰相關演出活動，建議結合服務學習課程辦理，屆時所涉經費建議得由校務基金項下支應」一節，請學務處就高職部、通識教育中心就大學部分別進行規劃，以達資源整合及學生學習之效。（辦理單位：學務處、通識教育中心）</w:t>
      </w:r>
    </w:p>
    <w:p w:rsidR="00EE180B" w:rsidRPr="00EE180B" w:rsidRDefault="00E60403" w:rsidP="00F2703D">
      <w:pPr>
        <w:widowControl/>
        <w:snapToGrid w:val="0"/>
        <w:spacing w:beforeLines="50" w:before="180" w:line="440" w:lineRule="exact"/>
        <w:ind w:leftChars="709" w:left="1983" w:hangingChars="108" w:hanging="281"/>
        <w:rPr>
          <w:rFonts w:ascii="標楷體" w:eastAsia="標楷體" w:hAnsi="標楷體" w:cs="Times New Roman"/>
          <w:b/>
          <w:sz w:val="26"/>
          <w:szCs w:val="26"/>
        </w:rPr>
      </w:pPr>
      <w:r>
        <w:rPr>
          <w:rFonts w:ascii="標楷體" w:eastAsia="標楷體" w:hAnsi="標楷體" w:cs="Times New Roman" w:hint="eastAsia"/>
          <w:b/>
          <w:sz w:val="26"/>
          <w:szCs w:val="26"/>
        </w:rPr>
        <w:t>2.</w:t>
      </w:r>
      <w:r w:rsidR="00EE180B" w:rsidRPr="00EE180B">
        <w:rPr>
          <w:rFonts w:ascii="標楷體" w:eastAsia="標楷體" w:hAnsi="標楷體" w:cs="Times New Roman" w:hint="eastAsia"/>
          <w:b/>
          <w:sz w:val="26"/>
          <w:szCs w:val="26"/>
        </w:rPr>
        <w:t>本校95年1月至96年6月間發生部分國中小兼任教師鐘點費溢發情事，相關應收未收款項之列帳及催繳事宜，並請教務處於下次會議報告。（報告單位：教務處）</w:t>
      </w:r>
    </w:p>
    <w:p w:rsidR="00EE180B" w:rsidRDefault="00E60403" w:rsidP="00F2703D">
      <w:pPr>
        <w:widowControl/>
        <w:snapToGrid w:val="0"/>
        <w:spacing w:beforeLines="50" w:before="180" w:line="440" w:lineRule="exact"/>
        <w:ind w:leftChars="709" w:left="1983" w:hangingChars="108" w:hanging="281"/>
        <w:rPr>
          <w:rFonts w:ascii="標楷體" w:eastAsia="標楷體" w:hAnsi="標楷體" w:cs="Times New Roman"/>
          <w:b/>
          <w:sz w:val="26"/>
          <w:szCs w:val="26"/>
        </w:rPr>
      </w:pPr>
      <w:r>
        <w:rPr>
          <w:rFonts w:ascii="標楷體" w:eastAsia="標楷體" w:hAnsi="標楷體" w:cs="Times New Roman" w:hint="eastAsia"/>
          <w:b/>
          <w:sz w:val="26"/>
          <w:szCs w:val="26"/>
        </w:rPr>
        <w:t>3.</w:t>
      </w:r>
      <w:r w:rsidR="00EE180B" w:rsidRPr="00EE180B">
        <w:rPr>
          <w:rFonts w:ascii="標楷體" w:eastAsia="標楷體" w:hAnsi="標楷體" w:cs="Times New Roman" w:hint="eastAsia"/>
          <w:b/>
          <w:sz w:val="26"/>
          <w:szCs w:val="26"/>
        </w:rPr>
        <w:t>本校100至103年度校務基金五項自籌收入有關各系相關分配及運用情形，並請主計處於下次會議報告。（報告單位：主計室）</w:t>
      </w:r>
    </w:p>
    <w:p w:rsidR="00EE180B" w:rsidRPr="00EE180B" w:rsidRDefault="00EE180B" w:rsidP="00EE180B">
      <w:pPr>
        <w:widowControl/>
        <w:snapToGrid w:val="0"/>
        <w:spacing w:beforeLines="50" w:before="180" w:line="440" w:lineRule="exact"/>
        <w:ind w:left="2242" w:hangingChars="700" w:hanging="2242"/>
        <w:rPr>
          <w:rFonts w:ascii="標楷體" w:eastAsia="標楷體" w:hAnsi="標楷體" w:cs="Times New Roman"/>
          <w:b/>
          <w:sz w:val="32"/>
          <w:szCs w:val="32"/>
        </w:rPr>
      </w:pPr>
      <w:r w:rsidRPr="00EE180B">
        <w:rPr>
          <w:rFonts w:ascii="標楷體" w:eastAsia="標楷體" w:hAnsi="標楷體" w:cs="Times New Roman" w:hint="eastAsia"/>
          <w:b/>
          <w:sz w:val="32"/>
          <w:szCs w:val="32"/>
        </w:rPr>
        <w:t>三、討論議案</w:t>
      </w:r>
    </w:p>
    <w:p w:rsidR="00596556" w:rsidRDefault="00596556" w:rsidP="00596556">
      <w:pPr>
        <w:widowControl/>
        <w:snapToGrid w:val="0"/>
        <w:spacing w:line="480" w:lineRule="exact"/>
        <w:ind w:leftChars="111" w:left="1330" w:hangingChars="409" w:hanging="1064"/>
        <w:rPr>
          <w:rFonts w:ascii="標楷體" w:eastAsia="標楷體" w:hAnsi="標楷體" w:cs="Arial"/>
          <w:b/>
          <w:color w:val="000000"/>
          <w:sz w:val="26"/>
          <w:szCs w:val="26"/>
        </w:rPr>
      </w:pPr>
      <w:r w:rsidRPr="00596556">
        <w:rPr>
          <w:rFonts w:ascii="標楷體" w:eastAsia="標楷體" w:hAnsi="標楷體" w:cs="Arial" w:hint="eastAsia"/>
          <w:b/>
          <w:color w:val="000000"/>
          <w:sz w:val="26"/>
          <w:szCs w:val="26"/>
        </w:rPr>
        <w:t>稽核案一：有關建立</w:t>
      </w:r>
      <w:r w:rsidRPr="00596556">
        <w:rPr>
          <w:rFonts w:ascii="標楷體" w:eastAsia="標楷體" w:hAnsi="標楷體" w:cs="Arial" w:hint="eastAsia"/>
          <w:b/>
          <w:sz w:val="26"/>
          <w:szCs w:val="26"/>
        </w:rPr>
        <w:t>本校各學系相關演出收入之收費原則等機制</w:t>
      </w:r>
      <w:r w:rsidRPr="00596556">
        <w:rPr>
          <w:rFonts w:ascii="標楷體" w:eastAsia="標楷體" w:hAnsi="標楷體" w:cs="Arial" w:hint="eastAsia"/>
          <w:b/>
          <w:color w:val="000000"/>
          <w:sz w:val="26"/>
          <w:szCs w:val="26"/>
        </w:rPr>
        <w:t>一案，提請討論。（研發處）</w:t>
      </w:r>
    </w:p>
    <w:p w:rsidR="00EE180B" w:rsidRPr="00EE180B" w:rsidRDefault="00EE180B" w:rsidP="00EE180B">
      <w:pPr>
        <w:widowControl/>
        <w:snapToGrid w:val="0"/>
        <w:spacing w:line="480" w:lineRule="exact"/>
        <w:ind w:leftChars="111" w:left="1329" w:hangingChars="409" w:hanging="1063"/>
        <w:rPr>
          <w:rFonts w:ascii="標楷體" w:eastAsia="標楷體" w:hAnsi="標楷體" w:cs="Arial"/>
          <w:color w:val="000000"/>
          <w:sz w:val="26"/>
          <w:szCs w:val="26"/>
        </w:rPr>
      </w:pPr>
      <w:r w:rsidRPr="00EE180B">
        <w:rPr>
          <w:rFonts w:ascii="標楷體" w:eastAsia="標楷體" w:hAnsi="標楷體" w:cs="Arial" w:hint="eastAsia"/>
          <w:color w:val="000000"/>
          <w:sz w:val="26"/>
          <w:szCs w:val="26"/>
        </w:rPr>
        <w:t>說明：依據上次會議決議，請研發處考量演出人力、演出時程與邀演對象屬性等面向，訂定相關演出收費之整體原則，其中應包含獎學金捐贈單位邀演案之演出人力原則表、以及私人單位邀演案之收支檢討項目等。</w:t>
      </w:r>
    </w:p>
    <w:p w:rsidR="00596556" w:rsidRPr="00F2703D" w:rsidRDefault="00F2703D" w:rsidP="00F2703D">
      <w:pPr>
        <w:widowControl/>
        <w:snapToGrid w:val="0"/>
        <w:spacing w:line="480" w:lineRule="exact"/>
        <w:ind w:leftChars="108" w:left="1089" w:hangingChars="319" w:hanging="830"/>
        <w:rPr>
          <w:rFonts w:ascii="標楷體" w:eastAsia="標楷體" w:hAnsi="Times New Roman" w:cs="Times New Roman"/>
          <w:b/>
          <w:color w:val="000000"/>
          <w:sz w:val="26"/>
          <w:szCs w:val="26"/>
        </w:rPr>
      </w:pPr>
      <w:r w:rsidRPr="00F2703D"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決議：建議請校方儘</w:t>
      </w:r>
      <w:r w:rsidR="00596556" w:rsidRPr="00F2703D"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速訂定本校相關收費原則，以利本委員會稽核之依據。</w:t>
      </w:r>
    </w:p>
    <w:p w:rsidR="00596556" w:rsidRDefault="00596556" w:rsidP="00596556">
      <w:pPr>
        <w:spacing w:beforeLines="150" w:before="540" w:line="480" w:lineRule="exact"/>
        <w:ind w:leftChars="105" w:left="1288" w:hangingChars="398" w:hanging="1036"/>
        <w:rPr>
          <w:rFonts w:ascii="標楷體" w:eastAsia="標楷體" w:hAnsi="Times New Roman" w:cs="Times New Roman"/>
          <w:b/>
          <w:color w:val="000000"/>
          <w:sz w:val="26"/>
          <w:szCs w:val="26"/>
        </w:rPr>
      </w:pPr>
      <w:r w:rsidRPr="00596556"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稽核案二：有關本校敦親睦鄰演出結合服務學習課程之規劃一案，提請討論。（學務處、通識教育中心）</w:t>
      </w:r>
    </w:p>
    <w:p w:rsidR="00EE180B" w:rsidRPr="00F2703D" w:rsidRDefault="00EE180B" w:rsidP="00F2703D">
      <w:pPr>
        <w:spacing w:line="480" w:lineRule="exact"/>
        <w:ind w:leftChars="105" w:left="1838" w:hangingChars="610" w:hanging="1586"/>
        <w:rPr>
          <w:rFonts w:ascii="標楷體" w:eastAsia="標楷體" w:hAnsi="Times New Roman" w:cs="Times New Roman"/>
          <w:color w:val="000000"/>
          <w:sz w:val="26"/>
          <w:szCs w:val="26"/>
        </w:rPr>
      </w:pPr>
      <w:r w:rsidRPr="00F2703D">
        <w:rPr>
          <w:rFonts w:ascii="標楷體" w:eastAsia="標楷體" w:hAnsi="Times New Roman" w:cs="Times New Roman" w:hint="eastAsia"/>
          <w:color w:val="000000"/>
          <w:sz w:val="26"/>
          <w:szCs w:val="26"/>
        </w:rPr>
        <w:t>說明：</w:t>
      </w:r>
    </w:p>
    <w:p w:rsidR="00EE180B" w:rsidRPr="00F2703D" w:rsidRDefault="00EE180B" w:rsidP="00F2703D">
      <w:pPr>
        <w:spacing w:line="480" w:lineRule="exact"/>
        <w:ind w:leftChars="245" w:left="1134" w:hangingChars="210" w:hanging="546"/>
        <w:rPr>
          <w:rFonts w:ascii="標楷體" w:eastAsia="標楷體" w:hAnsi="Times New Roman" w:cs="Times New Roman"/>
          <w:color w:val="000000"/>
          <w:sz w:val="26"/>
          <w:szCs w:val="26"/>
        </w:rPr>
      </w:pPr>
      <w:r w:rsidRPr="00F2703D">
        <w:rPr>
          <w:rFonts w:ascii="標楷體" w:eastAsia="標楷體" w:hAnsi="Times New Roman" w:cs="Times New Roman" w:hint="eastAsia"/>
          <w:color w:val="000000"/>
          <w:sz w:val="26"/>
          <w:szCs w:val="26"/>
        </w:rPr>
        <w:t>一、</w:t>
      </w:r>
      <w:r w:rsidRPr="00F2703D">
        <w:rPr>
          <w:rFonts w:ascii="標楷體" w:eastAsia="標楷體" w:hAnsi="標楷體" w:cs="Arial" w:hint="eastAsia"/>
          <w:color w:val="000000"/>
          <w:sz w:val="26"/>
          <w:szCs w:val="26"/>
        </w:rPr>
        <w:t>依據上次會議決議，</w:t>
      </w:r>
      <w:r w:rsidRPr="00F2703D">
        <w:rPr>
          <w:rFonts w:ascii="標楷體" w:eastAsia="標楷體" w:hAnsi="Times New Roman" w:cs="Times New Roman" w:hint="eastAsia"/>
          <w:color w:val="000000"/>
          <w:sz w:val="26"/>
          <w:szCs w:val="26"/>
        </w:rPr>
        <w:t>有關「嗣後校內規劃敦親睦鄰相關演出活動，</w:t>
      </w:r>
      <w:r w:rsidRPr="00F2703D">
        <w:rPr>
          <w:rFonts w:ascii="標楷體" w:eastAsia="標楷體" w:hAnsi="Times New Roman" w:cs="Times New Roman" w:hint="eastAsia"/>
          <w:color w:val="000000"/>
          <w:sz w:val="26"/>
          <w:szCs w:val="26"/>
        </w:rPr>
        <w:lastRenderedPageBreak/>
        <w:t>建議結合服務學習課程辦理，屆時所涉經費建議得由校務基金項下支應」一節，請學務處就高職部、通識教育中心就大學部分別進行規劃，以達資源整合及學生學習之效。</w:t>
      </w:r>
    </w:p>
    <w:p w:rsidR="00596556" w:rsidRPr="00596556" w:rsidRDefault="00596556" w:rsidP="00F2703D">
      <w:pPr>
        <w:spacing w:line="480" w:lineRule="exact"/>
        <w:ind w:leftChars="245" w:left="1275" w:hangingChars="264" w:hanging="687"/>
        <w:rPr>
          <w:rFonts w:ascii="標楷體" w:eastAsia="標楷體" w:hAnsi="Times New Roman" w:cs="Times New Roman"/>
          <w:b/>
          <w:color w:val="000000"/>
          <w:sz w:val="26"/>
          <w:szCs w:val="26"/>
        </w:rPr>
      </w:pPr>
      <w:r w:rsidRPr="00596556"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決議：延至下次會議</w:t>
      </w:r>
      <w:r w:rsidR="00A72F5D"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討論</w:t>
      </w:r>
      <w:r w:rsidRPr="00596556"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，</w:t>
      </w:r>
      <w:r w:rsidR="00F2703D"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並</w:t>
      </w:r>
      <w:r w:rsidRPr="00596556"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請學務處、通識教育中心、藝文中心</w:t>
      </w:r>
      <w:r w:rsidR="00A72F5D"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派人出席</w:t>
      </w:r>
      <w:r w:rsidRPr="00596556"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。</w:t>
      </w:r>
    </w:p>
    <w:p w:rsidR="00596556" w:rsidRDefault="00596556" w:rsidP="00596556">
      <w:pPr>
        <w:widowControl/>
        <w:snapToGrid w:val="0"/>
        <w:spacing w:beforeLines="150" w:before="540" w:line="480" w:lineRule="exact"/>
        <w:ind w:leftChars="22" w:left="1133" w:hangingChars="415" w:hanging="1080"/>
        <w:rPr>
          <w:rFonts w:ascii="標楷體" w:eastAsia="標楷體" w:hAnsi="標楷體" w:cs="Arial"/>
          <w:b/>
          <w:color w:val="000000"/>
          <w:sz w:val="26"/>
          <w:szCs w:val="26"/>
        </w:rPr>
      </w:pPr>
      <w:r w:rsidRPr="00596556">
        <w:rPr>
          <w:rFonts w:ascii="標楷體" w:eastAsia="標楷體" w:hAnsi="標楷體" w:cs="Arial" w:hint="eastAsia"/>
          <w:b/>
          <w:color w:val="000000"/>
          <w:sz w:val="26"/>
          <w:szCs w:val="26"/>
        </w:rPr>
        <w:t>稽核案三：有關</w:t>
      </w:r>
      <w:r w:rsidRPr="00596556">
        <w:rPr>
          <w:rFonts w:ascii="標楷體" w:eastAsia="標楷體" w:hAnsi="標楷體" w:cs="Arial" w:hint="eastAsia"/>
          <w:b/>
          <w:sz w:val="26"/>
          <w:szCs w:val="26"/>
        </w:rPr>
        <w:t>本校</w:t>
      </w:r>
      <w:r w:rsidRPr="00596556">
        <w:rPr>
          <w:rFonts w:ascii="標楷體" w:eastAsia="標楷體" w:hAnsi="標楷體" w:cs="Arial" w:hint="eastAsia"/>
          <w:b/>
          <w:color w:val="000000"/>
          <w:sz w:val="26"/>
          <w:szCs w:val="26"/>
        </w:rPr>
        <w:t>國中小兼任教師鐘點費溢發情事之處理一案，提請討論。（教務處）</w:t>
      </w:r>
    </w:p>
    <w:p w:rsidR="00EE180B" w:rsidRPr="00F2703D" w:rsidRDefault="00EE180B" w:rsidP="00F2703D">
      <w:pPr>
        <w:widowControl/>
        <w:snapToGrid w:val="0"/>
        <w:spacing w:line="480" w:lineRule="exact"/>
        <w:ind w:leftChars="22" w:left="825" w:hangingChars="297" w:hanging="772"/>
        <w:rPr>
          <w:rFonts w:ascii="標楷體" w:eastAsia="標楷體" w:hAnsi="標楷體" w:cs="Arial"/>
          <w:color w:val="000000"/>
          <w:sz w:val="26"/>
          <w:szCs w:val="26"/>
        </w:rPr>
      </w:pPr>
      <w:r w:rsidRPr="00F2703D">
        <w:rPr>
          <w:rFonts w:ascii="標楷體" w:eastAsia="標楷體" w:hAnsi="標楷體" w:cs="Arial" w:hint="eastAsia"/>
          <w:color w:val="000000"/>
          <w:sz w:val="26"/>
          <w:szCs w:val="26"/>
        </w:rPr>
        <w:t>說明：依據上次會議決議，</w:t>
      </w:r>
      <w:r w:rsidRPr="00F2703D">
        <w:rPr>
          <w:rFonts w:ascii="標楷體" w:eastAsia="標楷體" w:hAnsi="Times New Roman" w:cs="Times New Roman" w:hint="eastAsia"/>
          <w:color w:val="000000"/>
          <w:sz w:val="26"/>
          <w:szCs w:val="26"/>
        </w:rPr>
        <w:t>本校</w:t>
      </w:r>
      <w:r w:rsidRPr="00F2703D">
        <w:rPr>
          <w:rFonts w:ascii="標楷體" w:eastAsia="標楷體" w:hAnsi="標楷體" w:cs="Arial" w:hint="eastAsia"/>
          <w:color w:val="000000"/>
          <w:sz w:val="26"/>
          <w:szCs w:val="26"/>
        </w:rPr>
        <w:t>95年1月至96年6月間發生部分國中小兼任教師鐘點費溢發情事，相關應收未收款項之列帳及催繳事宜，並請教務處於下次會議報告</w:t>
      </w:r>
      <w:r w:rsidR="00377D0E">
        <w:rPr>
          <w:rFonts w:ascii="標楷體" w:eastAsia="標楷體" w:hAnsi="標楷體" w:cs="Arial" w:hint="eastAsia"/>
          <w:color w:val="000000"/>
          <w:sz w:val="26"/>
          <w:szCs w:val="26"/>
        </w:rPr>
        <w:t>(詳如附件一；P.5-P.15)</w:t>
      </w:r>
      <w:r w:rsidRPr="00F2703D">
        <w:rPr>
          <w:rFonts w:ascii="標楷體" w:eastAsia="標楷體" w:hAnsi="標楷體" w:cs="Arial" w:hint="eastAsia"/>
          <w:color w:val="000000"/>
          <w:sz w:val="26"/>
          <w:szCs w:val="26"/>
        </w:rPr>
        <w:t>。</w:t>
      </w:r>
    </w:p>
    <w:p w:rsidR="00596556" w:rsidRPr="00596556" w:rsidRDefault="00596556" w:rsidP="00596556">
      <w:pPr>
        <w:widowControl/>
        <w:snapToGrid w:val="0"/>
        <w:spacing w:line="480" w:lineRule="exact"/>
        <w:ind w:leftChars="22" w:left="826" w:hangingChars="297" w:hanging="773"/>
        <w:rPr>
          <w:rFonts w:ascii="標楷體" w:eastAsia="標楷體" w:hAnsi="標楷體" w:cs="Arial"/>
          <w:b/>
          <w:color w:val="000000"/>
          <w:sz w:val="26"/>
          <w:szCs w:val="26"/>
        </w:rPr>
      </w:pPr>
      <w:r w:rsidRPr="00596556">
        <w:rPr>
          <w:rFonts w:ascii="標楷體" w:eastAsia="標楷體" w:hAnsi="標楷體" w:cs="Arial" w:hint="eastAsia"/>
          <w:b/>
          <w:color w:val="000000"/>
          <w:sz w:val="26"/>
          <w:szCs w:val="26"/>
        </w:rPr>
        <w:t>決議：</w:t>
      </w:r>
      <w:r w:rsidR="00377D0E">
        <w:rPr>
          <w:rFonts w:ascii="標楷體" w:eastAsia="標楷體" w:hAnsi="標楷體" w:cs="Arial" w:hint="eastAsia"/>
          <w:b/>
          <w:color w:val="000000"/>
          <w:sz w:val="26"/>
          <w:szCs w:val="26"/>
        </w:rPr>
        <w:t>本案</w:t>
      </w:r>
      <w:r w:rsidR="00A72F5D">
        <w:rPr>
          <w:rFonts w:ascii="標楷體" w:eastAsia="標楷體" w:hAnsi="標楷體" w:cs="Arial" w:hint="eastAsia"/>
          <w:b/>
          <w:color w:val="000000"/>
          <w:sz w:val="26"/>
          <w:szCs w:val="26"/>
        </w:rPr>
        <w:t>初核似</w:t>
      </w:r>
      <w:r w:rsidRPr="00596556">
        <w:rPr>
          <w:rFonts w:ascii="標楷體" w:eastAsia="標楷體" w:hAnsi="標楷體" w:cs="Arial" w:hint="eastAsia"/>
          <w:b/>
          <w:color w:val="000000"/>
          <w:sz w:val="26"/>
          <w:szCs w:val="26"/>
        </w:rPr>
        <w:t>已盡善良管理人應有之注意，擬送校務基金管理委員會討論</w:t>
      </w:r>
      <w:r w:rsidR="00830AFF">
        <w:rPr>
          <w:rFonts w:ascii="標楷體" w:eastAsia="標楷體" w:hAnsi="標楷體" w:cs="Arial" w:hint="eastAsia"/>
          <w:b/>
          <w:color w:val="000000"/>
          <w:sz w:val="26"/>
          <w:szCs w:val="26"/>
        </w:rPr>
        <w:t>，是否</w:t>
      </w:r>
      <w:r w:rsidRPr="00596556">
        <w:rPr>
          <w:rFonts w:ascii="標楷體" w:eastAsia="標楷體" w:hAnsi="標楷體" w:cs="Arial" w:hint="eastAsia"/>
          <w:b/>
          <w:color w:val="000000"/>
          <w:sz w:val="26"/>
          <w:szCs w:val="26"/>
        </w:rPr>
        <w:t>依規定辨理逾清償期之應收未收款項轉銷事宜。</w:t>
      </w:r>
    </w:p>
    <w:p w:rsidR="00596556" w:rsidRDefault="00596556" w:rsidP="00F2703D">
      <w:pPr>
        <w:widowControl/>
        <w:snapToGrid w:val="0"/>
        <w:spacing w:beforeLines="150" w:before="540" w:line="480" w:lineRule="exact"/>
        <w:ind w:leftChars="11" w:left="1275" w:hangingChars="480" w:hanging="1249"/>
        <w:rPr>
          <w:rFonts w:ascii="標楷體" w:eastAsia="標楷體" w:hAnsi="標楷體" w:cs="Arial"/>
          <w:b/>
          <w:color w:val="000000"/>
          <w:sz w:val="26"/>
          <w:szCs w:val="26"/>
        </w:rPr>
      </w:pPr>
      <w:r w:rsidRPr="00596556">
        <w:rPr>
          <w:rFonts w:ascii="標楷體" w:eastAsia="標楷體" w:hAnsi="標楷體" w:cs="Arial" w:hint="eastAsia"/>
          <w:b/>
          <w:color w:val="000000"/>
          <w:sz w:val="26"/>
          <w:szCs w:val="26"/>
        </w:rPr>
        <w:t>稽核案四：有關本校</w:t>
      </w:r>
      <w:r w:rsidRPr="00596556"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100至103年度校務基金五項自籌收入有關各系相關分配及運用情形</w:t>
      </w:r>
      <w:r w:rsidRPr="00596556">
        <w:rPr>
          <w:rFonts w:ascii="標楷體" w:eastAsia="標楷體" w:hAnsi="標楷體" w:cs="Arial" w:hint="eastAsia"/>
          <w:b/>
          <w:color w:val="000000"/>
          <w:sz w:val="26"/>
          <w:szCs w:val="26"/>
        </w:rPr>
        <w:t>一案，提請討論。（主計室）</w:t>
      </w:r>
    </w:p>
    <w:p w:rsidR="00EE180B" w:rsidRPr="00F2703D" w:rsidRDefault="00EE180B" w:rsidP="00F2703D">
      <w:pPr>
        <w:widowControl/>
        <w:snapToGrid w:val="0"/>
        <w:spacing w:line="480" w:lineRule="exact"/>
        <w:ind w:leftChars="22" w:left="825" w:hangingChars="297" w:hanging="772"/>
        <w:rPr>
          <w:rFonts w:ascii="標楷體" w:eastAsia="標楷體" w:hAnsi="標楷體" w:cs="Arial"/>
          <w:color w:val="000000"/>
          <w:sz w:val="26"/>
          <w:szCs w:val="26"/>
        </w:rPr>
      </w:pPr>
      <w:r w:rsidRPr="00F2703D">
        <w:rPr>
          <w:rFonts w:ascii="標楷體" w:eastAsia="標楷體" w:hAnsi="標楷體" w:cs="Arial" w:hint="eastAsia"/>
          <w:color w:val="000000"/>
          <w:sz w:val="26"/>
          <w:szCs w:val="26"/>
        </w:rPr>
        <w:t>說明：依據上次會議決議，本校100至103年度校務基金五項自籌收入有關各系相關分配及運用情形，並請主計處於下次會議報告</w:t>
      </w:r>
      <w:r w:rsidR="00377D0E" w:rsidRPr="00377D0E">
        <w:rPr>
          <w:rFonts w:ascii="標楷體" w:eastAsia="標楷體" w:hAnsi="標楷體" w:cs="Arial" w:hint="eastAsia"/>
          <w:color w:val="000000"/>
          <w:sz w:val="26"/>
          <w:szCs w:val="26"/>
        </w:rPr>
        <w:t>(</w:t>
      </w:r>
      <w:r w:rsidR="00377D0E">
        <w:rPr>
          <w:rFonts w:ascii="標楷體" w:eastAsia="標楷體" w:hAnsi="標楷體" w:cs="Arial" w:hint="eastAsia"/>
          <w:color w:val="000000"/>
          <w:sz w:val="26"/>
          <w:szCs w:val="26"/>
        </w:rPr>
        <w:t>詳如附件二</w:t>
      </w:r>
      <w:r w:rsidR="00377D0E" w:rsidRPr="00377D0E">
        <w:rPr>
          <w:rFonts w:ascii="標楷體" w:eastAsia="標楷體" w:hAnsi="標楷體" w:cs="Arial" w:hint="eastAsia"/>
          <w:color w:val="000000"/>
          <w:sz w:val="26"/>
          <w:szCs w:val="26"/>
        </w:rPr>
        <w:t>；</w:t>
      </w:r>
      <w:r w:rsidR="00377D0E">
        <w:rPr>
          <w:rFonts w:ascii="標楷體" w:eastAsia="標楷體" w:hAnsi="標楷體" w:cs="Arial" w:hint="eastAsia"/>
          <w:color w:val="000000"/>
          <w:sz w:val="26"/>
          <w:szCs w:val="26"/>
        </w:rPr>
        <w:t>P.16</w:t>
      </w:r>
      <w:r w:rsidR="00377D0E" w:rsidRPr="00377D0E">
        <w:rPr>
          <w:rFonts w:ascii="標楷體" w:eastAsia="標楷體" w:hAnsi="標楷體" w:cs="Arial" w:hint="eastAsia"/>
          <w:color w:val="000000"/>
          <w:sz w:val="26"/>
          <w:szCs w:val="26"/>
        </w:rPr>
        <w:t>)</w:t>
      </w:r>
      <w:r w:rsidRPr="00F2703D">
        <w:rPr>
          <w:rFonts w:ascii="標楷體" w:eastAsia="標楷體" w:hAnsi="標楷體" w:cs="Arial" w:hint="eastAsia"/>
          <w:color w:val="000000"/>
          <w:sz w:val="26"/>
          <w:szCs w:val="26"/>
        </w:rPr>
        <w:t>。</w:t>
      </w:r>
    </w:p>
    <w:p w:rsidR="00596556" w:rsidRPr="00596556" w:rsidRDefault="00596556" w:rsidP="00596556">
      <w:pPr>
        <w:widowControl/>
        <w:snapToGrid w:val="0"/>
        <w:spacing w:line="480" w:lineRule="exact"/>
        <w:ind w:leftChars="22" w:left="826" w:hangingChars="297" w:hanging="773"/>
        <w:rPr>
          <w:rFonts w:ascii="標楷體" w:eastAsia="標楷體" w:hAnsi="標楷體" w:cs="Arial"/>
          <w:b/>
          <w:color w:val="000000"/>
          <w:sz w:val="26"/>
          <w:szCs w:val="26"/>
        </w:rPr>
      </w:pPr>
      <w:r w:rsidRPr="00596556">
        <w:rPr>
          <w:rFonts w:ascii="標楷體" w:eastAsia="標楷體" w:hAnsi="標楷體" w:cs="Arial" w:hint="eastAsia"/>
          <w:b/>
          <w:color w:val="000000"/>
          <w:sz w:val="26"/>
          <w:szCs w:val="26"/>
        </w:rPr>
        <w:t>決議：</w:t>
      </w:r>
      <w:r w:rsidR="00F2703D">
        <w:rPr>
          <w:rFonts w:ascii="標楷體" w:eastAsia="標楷體" w:hAnsi="標楷體" w:cs="Arial" w:hint="eastAsia"/>
          <w:b/>
          <w:color w:val="000000"/>
          <w:sz w:val="26"/>
          <w:szCs w:val="26"/>
        </w:rPr>
        <w:t>原則</w:t>
      </w:r>
      <w:r w:rsidRPr="00596556">
        <w:rPr>
          <w:rFonts w:ascii="標楷體" w:eastAsia="標楷體" w:hAnsi="標楷體" w:cs="Arial" w:hint="eastAsia"/>
          <w:b/>
          <w:color w:val="000000"/>
          <w:sz w:val="26"/>
          <w:szCs w:val="26"/>
        </w:rPr>
        <w:t>同意備查</w:t>
      </w:r>
      <w:r w:rsidR="00F2703D">
        <w:rPr>
          <w:rFonts w:ascii="標楷體" w:eastAsia="標楷體" w:hAnsi="標楷體" w:cs="Arial" w:hint="eastAsia"/>
          <w:b/>
          <w:color w:val="000000"/>
          <w:sz w:val="26"/>
          <w:szCs w:val="26"/>
        </w:rPr>
        <w:t>。</w:t>
      </w:r>
    </w:p>
    <w:p w:rsidR="00596556" w:rsidRPr="00596556" w:rsidRDefault="00596556" w:rsidP="00596556">
      <w:pPr>
        <w:widowControl/>
        <w:snapToGrid w:val="0"/>
        <w:spacing w:line="480" w:lineRule="exact"/>
        <w:ind w:leftChars="22" w:left="826" w:hangingChars="297" w:hanging="773"/>
        <w:rPr>
          <w:rFonts w:ascii="標楷體" w:eastAsia="標楷體" w:hAnsi="標楷體" w:cs="Arial"/>
          <w:b/>
          <w:color w:val="000000"/>
          <w:sz w:val="26"/>
          <w:szCs w:val="26"/>
        </w:rPr>
      </w:pPr>
    </w:p>
    <w:p w:rsidR="00A72F5D" w:rsidRDefault="00596556" w:rsidP="00A72F5D">
      <w:pPr>
        <w:spacing w:line="480" w:lineRule="exact"/>
        <w:ind w:leftChars="105" w:left="1840" w:hangingChars="610" w:hanging="1588"/>
        <w:rPr>
          <w:rFonts w:ascii="標楷體" w:eastAsia="標楷體" w:hAnsi="Times New Roman" w:cs="Times New Roman"/>
          <w:b/>
          <w:color w:val="000000"/>
          <w:sz w:val="26"/>
          <w:szCs w:val="26"/>
        </w:rPr>
      </w:pPr>
      <w:r w:rsidRPr="00596556"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四、臨時動議</w:t>
      </w:r>
      <w:r w:rsidR="00A72F5D"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:</w:t>
      </w:r>
    </w:p>
    <w:p w:rsidR="00377D0E" w:rsidRDefault="00377D0E" w:rsidP="00A72F5D">
      <w:pPr>
        <w:spacing w:line="480" w:lineRule="exact"/>
        <w:ind w:leftChars="105" w:left="1840" w:hangingChars="610" w:hanging="1588"/>
        <w:rPr>
          <w:rFonts w:ascii="標楷體" w:eastAsia="標楷體" w:hAnsi="Times New Roman" w:cs="Times New Roman"/>
          <w:b/>
          <w:color w:val="000000"/>
          <w:sz w:val="26"/>
          <w:szCs w:val="26"/>
        </w:rPr>
      </w:pPr>
      <w:r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案由一：</w:t>
      </w:r>
      <w:r w:rsidRPr="00377D0E"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有關下次會議預定稽核事項及召開時程一案。</w:t>
      </w:r>
    </w:p>
    <w:p w:rsidR="00377D0E" w:rsidRPr="00377D0E" w:rsidRDefault="00377D0E" w:rsidP="00A72F5D">
      <w:pPr>
        <w:spacing w:line="480" w:lineRule="exact"/>
        <w:ind w:leftChars="105" w:left="1840" w:hangingChars="610" w:hanging="1588"/>
        <w:rPr>
          <w:rFonts w:ascii="標楷體" w:eastAsia="標楷體" w:hAnsi="Times New Roman" w:cs="Times New Roman"/>
          <w:b/>
          <w:color w:val="000000"/>
          <w:sz w:val="26"/>
          <w:szCs w:val="26"/>
        </w:rPr>
      </w:pPr>
      <w:r>
        <w:rPr>
          <w:rFonts w:ascii="標楷體" w:eastAsia="標楷體" w:hAnsi="Times New Roman" w:cs="Times New Roman" w:hint="eastAsia"/>
          <w:b/>
          <w:color w:val="000000"/>
          <w:sz w:val="26"/>
          <w:szCs w:val="26"/>
        </w:rPr>
        <w:t>決議：</w:t>
      </w:r>
    </w:p>
    <w:p w:rsidR="00A72F5D" w:rsidRPr="00377D0E" w:rsidRDefault="00A72F5D" w:rsidP="00377D0E">
      <w:pPr>
        <w:spacing w:line="480" w:lineRule="exact"/>
        <w:ind w:leftChars="177" w:left="1837" w:hangingChars="543" w:hanging="1412"/>
        <w:rPr>
          <w:rFonts w:ascii="標楷體" w:eastAsia="標楷體" w:hAnsi="Times New Roman" w:cs="Times New Roman"/>
          <w:color w:val="000000"/>
          <w:sz w:val="26"/>
          <w:szCs w:val="26"/>
        </w:rPr>
      </w:pPr>
      <w:r w:rsidRPr="00377D0E">
        <w:rPr>
          <w:rFonts w:ascii="標楷體" w:eastAsia="標楷體" w:hAnsi="Times New Roman" w:cs="Times New Roman" w:hint="eastAsia"/>
          <w:color w:val="000000"/>
          <w:sz w:val="26"/>
          <w:szCs w:val="26"/>
        </w:rPr>
        <w:t xml:space="preserve"> 一、下次會議預定稽核事項：</w:t>
      </w:r>
    </w:p>
    <w:p w:rsidR="00A72F5D" w:rsidRPr="00596556" w:rsidRDefault="00A72F5D" w:rsidP="00A4382A">
      <w:pPr>
        <w:spacing w:line="480" w:lineRule="exact"/>
        <w:ind w:leftChars="220" w:left="1272" w:hangingChars="286" w:hanging="744"/>
        <w:rPr>
          <w:rFonts w:ascii="標楷體" w:eastAsia="標楷體" w:hAnsi="Times New Roman" w:cs="Times New Roman"/>
          <w:color w:val="000000"/>
          <w:sz w:val="26"/>
          <w:szCs w:val="26"/>
        </w:rPr>
      </w:pPr>
      <w:r w:rsidRPr="00596556">
        <w:rPr>
          <w:rFonts w:ascii="標楷體" w:eastAsia="標楷體" w:hAnsi="Times New Roman" w:cs="Times New Roman" w:hint="eastAsia"/>
          <w:color w:val="000000"/>
          <w:sz w:val="26"/>
          <w:szCs w:val="26"/>
        </w:rPr>
        <w:t>（一）有關建立本校各學系相關演出收入之收費原則等機制一案</w:t>
      </w:r>
      <w:r w:rsidR="00A4382A">
        <w:rPr>
          <w:rFonts w:ascii="標楷體" w:eastAsia="標楷體" w:hAnsi="Times New Roman" w:cs="Times New Roman" w:hint="eastAsia"/>
          <w:color w:val="000000"/>
          <w:sz w:val="26"/>
          <w:szCs w:val="26"/>
        </w:rPr>
        <w:t>，建議</w:t>
      </w:r>
      <w:r w:rsidR="00A4382A" w:rsidRPr="00A4382A">
        <w:rPr>
          <w:rFonts w:ascii="標楷體" w:eastAsia="標楷體" w:hAnsi="Times New Roman" w:cs="Times New Roman" w:hint="eastAsia"/>
          <w:color w:val="000000"/>
          <w:sz w:val="26"/>
          <w:szCs w:val="26"/>
        </w:rPr>
        <w:t>請校方儘速訂定本校相關收費原則，以利本委員會稽核之依據。</w:t>
      </w:r>
      <w:r w:rsidR="00377D0E" w:rsidRPr="00377D0E">
        <w:rPr>
          <w:rFonts w:ascii="標楷體" w:eastAsia="標楷體" w:hAnsi="Times New Roman" w:cs="Times New Roman" w:hint="eastAsia"/>
          <w:color w:val="000000"/>
          <w:sz w:val="26"/>
          <w:szCs w:val="26"/>
        </w:rPr>
        <w:t>（</w:t>
      </w:r>
      <w:r w:rsidR="00A4382A">
        <w:rPr>
          <w:rFonts w:ascii="標楷體" w:eastAsia="標楷體" w:hAnsi="Times New Roman" w:cs="Times New Roman" w:hint="eastAsia"/>
          <w:color w:val="000000"/>
          <w:sz w:val="26"/>
          <w:szCs w:val="26"/>
        </w:rPr>
        <w:t>報告單位：</w:t>
      </w:r>
      <w:r w:rsidR="00377D0E" w:rsidRPr="00377D0E">
        <w:rPr>
          <w:rFonts w:ascii="標楷體" w:eastAsia="標楷體" w:hAnsi="Times New Roman" w:cs="Times New Roman" w:hint="eastAsia"/>
          <w:color w:val="000000"/>
          <w:sz w:val="26"/>
          <w:szCs w:val="26"/>
        </w:rPr>
        <w:t>研發處）</w:t>
      </w:r>
      <w:r w:rsidRPr="00596556">
        <w:rPr>
          <w:rFonts w:ascii="標楷體" w:eastAsia="標楷體" w:hAnsi="Times New Roman" w:cs="Times New Roman" w:hint="eastAsia"/>
          <w:color w:val="000000"/>
          <w:sz w:val="26"/>
          <w:szCs w:val="26"/>
        </w:rPr>
        <w:t>。</w:t>
      </w:r>
    </w:p>
    <w:p w:rsidR="00A72F5D" w:rsidRPr="00596556" w:rsidRDefault="00A72F5D" w:rsidP="00A4382A">
      <w:pPr>
        <w:spacing w:line="480" w:lineRule="exact"/>
        <w:ind w:leftChars="220" w:left="1272" w:hangingChars="286" w:hanging="744"/>
        <w:rPr>
          <w:rFonts w:ascii="標楷體" w:eastAsia="標楷體" w:hAnsi="Times New Roman" w:cs="Times New Roman"/>
          <w:color w:val="000000"/>
          <w:sz w:val="26"/>
          <w:szCs w:val="26"/>
        </w:rPr>
      </w:pPr>
      <w:r w:rsidRPr="00596556">
        <w:rPr>
          <w:rFonts w:ascii="標楷體" w:eastAsia="標楷體" w:hAnsi="Times New Roman" w:cs="Times New Roman" w:hint="eastAsia"/>
          <w:color w:val="000000"/>
          <w:sz w:val="26"/>
          <w:szCs w:val="26"/>
        </w:rPr>
        <w:lastRenderedPageBreak/>
        <w:t>（二）有關本校敦親睦鄰演出結合服務學習課程之規劃一案</w:t>
      </w:r>
      <w:r w:rsidR="00A4382A">
        <w:rPr>
          <w:rFonts w:ascii="標楷體" w:eastAsia="標楷體" w:hAnsi="Times New Roman" w:cs="Times New Roman" w:hint="eastAsia"/>
          <w:color w:val="000000"/>
          <w:sz w:val="26"/>
          <w:szCs w:val="26"/>
        </w:rPr>
        <w:t>，</w:t>
      </w:r>
      <w:r w:rsidRPr="00596556">
        <w:rPr>
          <w:rFonts w:ascii="標楷體" w:eastAsia="標楷體" w:hAnsi="Times New Roman" w:cs="Times New Roman" w:hint="eastAsia"/>
          <w:color w:val="000000"/>
          <w:sz w:val="26"/>
          <w:szCs w:val="26"/>
        </w:rPr>
        <w:t>有關「嗣後校內規劃敦親睦鄰相關演出活動，建議結合服務學習課程辦理，屆時所涉經費建議得由校務基金項下支應」一節，請學務處</w:t>
      </w:r>
      <w:r w:rsidR="00A4382A">
        <w:rPr>
          <w:rFonts w:ascii="標楷體" w:eastAsia="標楷體" w:hAnsi="Times New Roman" w:cs="Times New Roman" w:hint="eastAsia"/>
          <w:color w:val="000000"/>
          <w:sz w:val="26"/>
          <w:szCs w:val="26"/>
        </w:rPr>
        <w:t>、</w:t>
      </w:r>
      <w:r w:rsidRPr="00596556">
        <w:rPr>
          <w:rFonts w:ascii="標楷體" w:eastAsia="標楷體" w:hAnsi="Times New Roman" w:cs="Times New Roman" w:hint="eastAsia"/>
          <w:color w:val="000000"/>
          <w:sz w:val="26"/>
          <w:szCs w:val="26"/>
        </w:rPr>
        <w:t>通識教育中心</w:t>
      </w:r>
      <w:r w:rsidR="00A4382A">
        <w:rPr>
          <w:rFonts w:ascii="標楷體" w:eastAsia="標楷體" w:hAnsi="Times New Roman" w:cs="Times New Roman" w:hint="eastAsia"/>
          <w:color w:val="000000"/>
          <w:sz w:val="26"/>
          <w:szCs w:val="26"/>
        </w:rPr>
        <w:t>及藝文中心</w:t>
      </w:r>
      <w:r w:rsidRPr="00596556">
        <w:rPr>
          <w:rFonts w:ascii="標楷體" w:eastAsia="標楷體" w:hAnsi="Times New Roman" w:cs="Times New Roman" w:hint="eastAsia"/>
          <w:color w:val="000000"/>
          <w:sz w:val="26"/>
          <w:szCs w:val="26"/>
        </w:rPr>
        <w:t>分別進行規劃，以達資源整合及學生學習之效。</w:t>
      </w:r>
      <w:r w:rsidR="00A4382A" w:rsidRPr="00A4382A">
        <w:rPr>
          <w:rFonts w:ascii="標楷體" w:eastAsia="標楷體" w:hAnsi="Times New Roman" w:cs="Times New Roman" w:hint="eastAsia"/>
          <w:color w:val="000000"/>
          <w:sz w:val="26"/>
          <w:szCs w:val="26"/>
        </w:rPr>
        <w:t>（報告單位：學務處、通識教育中心、藝文中心）</w:t>
      </w:r>
    </w:p>
    <w:p w:rsidR="00A72F5D" w:rsidRPr="00596556" w:rsidRDefault="00A72F5D" w:rsidP="00A72F5D">
      <w:pPr>
        <w:spacing w:line="480" w:lineRule="exact"/>
        <w:ind w:leftChars="210" w:left="1300" w:hangingChars="306" w:hanging="796"/>
        <w:rPr>
          <w:rFonts w:ascii="標楷體" w:eastAsia="標楷體" w:hAnsi="Times New Roman" w:cs="Times New Roman"/>
          <w:color w:val="000000"/>
          <w:sz w:val="26"/>
          <w:szCs w:val="26"/>
        </w:rPr>
      </w:pPr>
    </w:p>
    <w:p w:rsidR="00A72F5D" w:rsidRPr="00596556" w:rsidRDefault="00A72F5D" w:rsidP="00A4382A">
      <w:pPr>
        <w:spacing w:line="480" w:lineRule="exact"/>
        <w:ind w:leftChars="220" w:left="1272" w:hangingChars="286" w:hanging="744"/>
        <w:rPr>
          <w:rFonts w:ascii="標楷體" w:eastAsia="標楷體" w:hAnsi="Times New Roman" w:cs="Times New Roman"/>
          <w:color w:val="000000"/>
          <w:sz w:val="26"/>
          <w:szCs w:val="26"/>
        </w:rPr>
      </w:pPr>
      <w:r w:rsidRPr="00596556">
        <w:rPr>
          <w:rFonts w:ascii="標楷體" w:eastAsia="標楷體" w:hAnsi="Times New Roman" w:cs="Times New Roman" w:hint="eastAsia"/>
          <w:color w:val="000000"/>
          <w:sz w:val="26"/>
          <w:szCs w:val="26"/>
        </w:rPr>
        <w:t>（三）有關劇場藝術學系深夜食堂學年製作，請計劃主持人(</w:t>
      </w:r>
      <w:r w:rsidR="00A4382A">
        <w:rPr>
          <w:rFonts w:ascii="標楷體" w:eastAsia="標楷體" w:hAnsi="Times New Roman" w:cs="Times New Roman" w:hint="eastAsia"/>
          <w:color w:val="000000"/>
          <w:sz w:val="26"/>
          <w:szCs w:val="26"/>
        </w:rPr>
        <w:t>或</w:t>
      </w:r>
      <w:r w:rsidRPr="00596556">
        <w:rPr>
          <w:rFonts w:ascii="標楷體" w:eastAsia="標楷體" w:hAnsi="Times New Roman" w:cs="Times New Roman" w:hint="eastAsia"/>
          <w:color w:val="000000"/>
          <w:sz w:val="26"/>
          <w:szCs w:val="26"/>
        </w:rPr>
        <w:t>深夜食堂製作人)依據100-103年度建教合作計劃及推廣教育計劃各系分配及運用情形</w:t>
      </w:r>
      <w:r w:rsidR="00A4382A">
        <w:rPr>
          <w:rFonts w:ascii="標楷體" w:eastAsia="標楷體" w:hAnsi="Times New Roman" w:cs="Times New Roman" w:hint="eastAsia"/>
          <w:color w:val="000000"/>
          <w:sz w:val="26"/>
          <w:szCs w:val="26"/>
        </w:rPr>
        <w:t>及</w:t>
      </w:r>
      <w:r w:rsidRPr="00596556">
        <w:rPr>
          <w:rFonts w:ascii="標楷體" w:eastAsia="標楷體" w:hAnsi="Times New Roman" w:cs="Times New Roman" w:hint="eastAsia"/>
          <w:color w:val="000000"/>
          <w:sz w:val="26"/>
          <w:szCs w:val="26"/>
        </w:rPr>
        <w:t>主計室提供</w:t>
      </w:r>
      <w:r w:rsidR="004763F5">
        <w:rPr>
          <w:rFonts w:ascii="標楷體" w:eastAsia="標楷體" w:hAnsi="Times New Roman" w:cs="Times New Roman" w:hint="eastAsia"/>
          <w:color w:val="000000"/>
          <w:sz w:val="26"/>
          <w:szCs w:val="26"/>
        </w:rPr>
        <w:t>相關經費</w:t>
      </w:r>
      <w:r w:rsidRPr="00596556">
        <w:rPr>
          <w:rFonts w:ascii="標楷體" w:eastAsia="標楷體" w:hAnsi="Times New Roman" w:cs="Times New Roman" w:hint="eastAsia"/>
          <w:color w:val="000000"/>
          <w:sz w:val="26"/>
          <w:szCs w:val="26"/>
        </w:rPr>
        <w:t>款項明細</w:t>
      </w:r>
      <w:r w:rsidR="004763F5">
        <w:rPr>
          <w:rFonts w:ascii="標楷體" w:eastAsia="標楷體" w:hAnsi="Times New Roman" w:cs="Times New Roman" w:hint="eastAsia"/>
          <w:color w:val="000000"/>
          <w:sz w:val="26"/>
          <w:szCs w:val="26"/>
        </w:rPr>
        <w:t>，列席說明</w:t>
      </w:r>
      <w:r w:rsidR="004763F5" w:rsidRPr="00596556">
        <w:rPr>
          <w:rFonts w:ascii="標楷體" w:eastAsia="標楷體" w:hAnsi="Times New Roman" w:cs="Times New Roman" w:hint="eastAsia"/>
          <w:color w:val="000000"/>
          <w:sz w:val="26"/>
          <w:szCs w:val="26"/>
        </w:rPr>
        <w:t xml:space="preserve"> </w:t>
      </w:r>
      <w:r w:rsidRPr="00596556">
        <w:rPr>
          <w:rFonts w:ascii="標楷體" w:eastAsia="標楷體" w:hAnsi="Times New Roman" w:cs="Times New Roman" w:hint="eastAsia"/>
          <w:color w:val="000000"/>
          <w:sz w:val="26"/>
          <w:szCs w:val="26"/>
        </w:rPr>
        <w:t>(</w:t>
      </w:r>
      <w:r w:rsidR="004763F5">
        <w:rPr>
          <w:rFonts w:ascii="標楷體" w:eastAsia="標楷體" w:hAnsi="Times New Roman" w:cs="Times New Roman" w:hint="eastAsia"/>
          <w:color w:val="000000"/>
          <w:sz w:val="26"/>
          <w:szCs w:val="26"/>
        </w:rPr>
        <w:t>報告單位：劇場藝術學系、主計室</w:t>
      </w:r>
      <w:r w:rsidRPr="00596556">
        <w:rPr>
          <w:rFonts w:ascii="標楷體" w:eastAsia="標楷體" w:hAnsi="Times New Roman" w:cs="Times New Roman" w:hint="eastAsia"/>
          <w:color w:val="000000"/>
          <w:sz w:val="26"/>
          <w:szCs w:val="26"/>
        </w:rPr>
        <w:t>)。</w:t>
      </w:r>
    </w:p>
    <w:p w:rsidR="00596556" w:rsidRPr="00596556" w:rsidRDefault="00596556" w:rsidP="00596556">
      <w:pPr>
        <w:widowControl/>
        <w:spacing w:beforeLines="100" w:before="360" w:after="100" w:afterAutospacing="1" w:line="320" w:lineRule="exact"/>
        <w:ind w:rightChars="-189" w:right="-454"/>
        <w:jc w:val="both"/>
        <w:rPr>
          <w:rFonts w:ascii="標楷體" w:eastAsia="標楷體" w:hAnsi="新細明體" w:cs="新細明體"/>
          <w:b/>
          <w:color w:val="000000"/>
          <w:kern w:val="0"/>
          <w:sz w:val="26"/>
          <w:szCs w:val="26"/>
        </w:rPr>
      </w:pPr>
      <w:r w:rsidRPr="00596556">
        <w:rPr>
          <w:rFonts w:ascii="標楷體" w:eastAsia="標楷體" w:hAnsi="標楷體" w:cs="新細明體" w:hint="eastAsia"/>
          <w:b/>
          <w:kern w:val="0"/>
          <w:sz w:val="26"/>
          <w:szCs w:val="26"/>
        </w:rPr>
        <w:t>五</w:t>
      </w:r>
      <w:r w:rsidRPr="00596556">
        <w:rPr>
          <w:rFonts w:ascii="標楷體" w:eastAsia="標楷體" w:hAnsi="標楷體" w:cs="新細明體"/>
          <w:b/>
          <w:kern w:val="0"/>
          <w:sz w:val="26"/>
          <w:szCs w:val="26"/>
        </w:rPr>
        <w:t>、散</w:t>
      </w:r>
      <w:r w:rsidRPr="00596556">
        <w:rPr>
          <w:rFonts w:ascii="標楷體" w:eastAsia="標楷體" w:hAnsi="標楷體" w:cs="新細明體" w:hint="eastAsia"/>
          <w:b/>
          <w:kern w:val="0"/>
          <w:sz w:val="26"/>
          <w:szCs w:val="26"/>
        </w:rPr>
        <w:t xml:space="preserve">  </w:t>
      </w:r>
      <w:r w:rsidRPr="00596556">
        <w:rPr>
          <w:rFonts w:ascii="標楷體" w:eastAsia="標楷體" w:hAnsi="標楷體" w:cs="新細明體"/>
          <w:b/>
          <w:kern w:val="0"/>
          <w:sz w:val="26"/>
          <w:szCs w:val="26"/>
        </w:rPr>
        <w:t>會</w:t>
      </w:r>
      <w:r w:rsidRPr="00596556">
        <w:rPr>
          <w:rFonts w:ascii="標楷體" w:eastAsia="標楷體" w:hAnsi="新細明體" w:cs="新細明體" w:hint="eastAsia"/>
          <w:b/>
          <w:color w:val="000000"/>
          <w:kern w:val="0"/>
          <w:sz w:val="26"/>
          <w:szCs w:val="26"/>
        </w:rPr>
        <w:t>（下午4時）</w:t>
      </w:r>
    </w:p>
    <w:p w:rsidR="00596556" w:rsidRPr="00596556" w:rsidRDefault="00596556" w:rsidP="00596556">
      <w:pPr>
        <w:widowControl/>
        <w:spacing w:beforeLines="100" w:before="360" w:after="100" w:afterAutospacing="1" w:line="320" w:lineRule="exact"/>
        <w:ind w:rightChars="-189" w:right="-454"/>
        <w:jc w:val="both"/>
        <w:rPr>
          <w:rFonts w:ascii="標楷體" w:eastAsia="標楷體" w:hAnsi="新細明體" w:cs="新細明體"/>
          <w:b/>
          <w:color w:val="000000"/>
          <w:kern w:val="0"/>
          <w:sz w:val="26"/>
          <w:szCs w:val="26"/>
        </w:rPr>
      </w:pPr>
    </w:p>
    <w:p w:rsidR="00596556" w:rsidRPr="00596556" w:rsidRDefault="00596556" w:rsidP="00596556">
      <w:pPr>
        <w:widowControl/>
        <w:spacing w:beforeLines="100" w:before="360" w:after="100" w:afterAutospacing="1" w:line="320" w:lineRule="exact"/>
        <w:ind w:rightChars="-189" w:right="-454"/>
        <w:jc w:val="both"/>
        <w:rPr>
          <w:rFonts w:ascii="標楷體" w:eastAsia="標楷體" w:hAnsi="新細明體" w:cs="新細明體"/>
          <w:b/>
          <w:color w:val="000000"/>
          <w:kern w:val="0"/>
          <w:sz w:val="26"/>
          <w:szCs w:val="26"/>
        </w:rPr>
      </w:pPr>
    </w:p>
    <w:p w:rsidR="00596556" w:rsidRPr="00596556" w:rsidRDefault="00596556" w:rsidP="00596556">
      <w:pPr>
        <w:widowControl/>
        <w:spacing w:beforeLines="100" w:before="360" w:after="100" w:afterAutospacing="1" w:line="320" w:lineRule="exact"/>
        <w:ind w:rightChars="-189" w:right="-454"/>
        <w:jc w:val="both"/>
        <w:rPr>
          <w:rFonts w:ascii="標楷體" w:eastAsia="標楷體" w:hAnsi="新細明體" w:cs="新細明體"/>
          <w:b/>
          <w:color w:val="000000"/>
          <w:kern w:val="0"/>
          <w:sz w:val="26"/>
          <w:szCs w:val="26"/>
        </w:rPr>
      </w:pPr>
    </w:p>
    <w:p w:rsidR="00596556" w:rsidRPr="00596556" w:rsidRDefault="00596556" w:rsidP="00596556">
      <w:pPr>
        <w:widowControl/>
        <w:spacing w:beforeLines="100" w:before="360" w:after="100" w:afterAutospacing="1" w:line="320" w:lineRule="exact"/>
        <w:ind w:rightChars="-189" w:right="-454"/>
        <w:jc w:val="both"/>
        <w:rPr>
          <w:rFonts w:ascii="標楷體" w:eastAsia="標楷體" w:hAnsi="新細明體" w:cs="新細明體"/>
          <w:b/>
          <w:color w:val="000000"/>
          <w:kern w:val="0"/>
          <w:sz w:val="26"/>
          <w:szCs w:val="26"/>
        </w:rPr>
      </w:pPr>
      <w:r>
        <w:rPr>
          <w:rFonts w:ascii="標楷體" w:eastAsia="標楷體" w:hAnsi="新細明體" w:cs="新細明體" w:hint="eastAsia"/>
          <w:b/>
          <w:noProof/>
          <w:color w:val="000000"/>
          <w:kern w:val="0"/>
          <w:sz w:val="26"/>
          <w:szCs w:val="26"/>
        </w:rPr>
        <w:drawing>
          <wp:inline distT="0" distB="0" distL="0" distR="0">
            <wp:extent cx="6113780" cy="7623810"/>
            <wp:effectExtent l="0" t="0" r="1270" b="0"/>
            <wp:docPr id="14" name="圖片 14" descr="100-103年度建教合作計劃及推廣教育計劃各系分配及運用情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-103年度建教合作計劃及推廣教育計劃各系分配及運用情形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76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556" w:rsidRPr="00596556" w:rsidRDefault="00596556" w:rsidP="00596556">
      <w:pPr>
        <w:widowControl/>
        <w:spacing w:beforeLines="100" w:before="360" w:after="100" w:afterAutospacing="1" w:line="320" w:lineRule="exact"/>
        <w:ind w:rightChars="-189" w:right="-454"/>
        <w:jc w:val="both"/>
        <w:rPr>
          <w:rFonts w:ascii="標楷體" w:eastAsia="標楷體" w:hAnsi="新細明體" w:cs="新細明體"/>
          <w:b/>
          <w:color w:val="000000"/>
          <w:kern w:val="0"/>
          <w:sz w:val="26"/>
          <w:szCs w:val="26"/>
        </w:rPr>
      </w:pPr>
      <w:r>
        <w:rPr>
          <w:rFonts w:ascii="標楷體" w:eastAsia="標楷體" w:hAnsi="新細明體" w:cs="新細明體"/>
          <w:b/>
          <w:noProof/>
          <w:color w:val="000000"/>
          <w:kern w:val="0"/>
          <w:sz w:val="26"/>
          <w:szCs w:val="26"/>
        </w:rPr>
        <w:drawing>
          <wp:inline distT="0" distB="0" distL="0" distR="0">
            <wp:extent cx="10685780" cy="7559675"/>
            <wp:effectExtent l="0" t="0" r="1270" b="3175"/>
            <wp:docPr id="13" name="圖片 13" descr="100-103年度建教合作計劃及推廣教育計劃各系分配及運用情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0-103年度建教合作計劃及推廣教育計劃各系分配及運用情形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780" cy="755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556" w:rsidRPr="00596556" w:rsidRDefault="00596556" w:rsidP="00596556">
      <w:pPr>
        <w:widowControl/>
        <w:spacing w:beforeLines="100" w:before="360" w:after="100" w:afterAutospacing="1" w:line="320" w:lineRule="exact"/>
        <w:ind w:rightChars="-189" w:right="-454"/>
        <w:jc w:val="both"/>
        <w:rPr>
          <w:rFonts w:ascii="標楷體" w:eastAsia="標楷體" w:hAnsi="新細明體" w:cs="新細明體"/>
          <w:b/>
          <w:color w:val="000000"/>
          <w:kern w:val="0"/>
          <w:sz w:val="26"/>
          <w:szCs w:val="26"/>
        </w:rPr>
      </w:pPr>
      <w:r>
        <w:rPr>
          <w:rFonts w:ascii="標楷體" w:eastAsia="標楷體" w:hAnsi="新細明體" w:cs="新細明體" w:hint="eastAsia"/>
          <w:b/>
          <w:noProof/>
          <w:color w:val="000000"/>
          <w:kern w:val="0"/>
          <w:sz w:val="26"/>
          <w:szCs w:val="26"/>
        </w:rPr>
        <w:drawing>
          <wp:inline distT="0" distB="0" distL="0" distR="0">
            <wp:extent cx="6113780" cy="4327525"/>
            <wp:effectExtent l="0" t="0" r="1270" b="0"/>
            <wp:docPr id="12" name="圖片 12" descr="100-103年度建教合作計劃及推廣教育計劃各系分配及運用情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0-103年度建教合作計劃及推廣教育計劃各系分配及運用情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432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556" w:rsidRPr="00596556" w:rsidRDefault="00596556" w:rsidP="00596556">
      <w:pPr>
        <w:widowControl/>
        <w:spacing w:beforeLines="100" w:before="360" w:after="100" w:afterAutospacing="1" w:line="320" w:lineRule="exact"/>
        <w:ind w:rightChars="-189" w:right="-454"/>
        <w:jc w:val="both"/>
        <w:rPr>
          <w:rFonts w:ascii="新細明體" w:eastAsia="新細明體" w:hAnsi="新細明體" w:cs="新細明體"/>
          <w:b/>
          <w:kern w:val="0"/>
          <w:sz w:val="26"/>
          <w:szCs w:val="26"/>
        </w:rPr>
      </w:pPr>
      <w:r>
        <w:rPr>
          <w:rFonts w:ascii="新細明體" w:eastAsia="新細明體" w:hAnsi="新細明體" w:cs="新細明體" w:hint="eastAsia"/>
          <w:b/>
          <w:noProof/>
          <w:kern w:val="0"/>
          <w:sz w:val="26"/>
          <w:szCs w:val="26"/>
        </w:rPr>
        <w:drawing>
          <wp:inline distT="0" distB="0" distL="0" distR="0">
            <wp:extent cx="6113780" cy="8633460"/>
            <wp:effectExtent l="0" t="0" r="127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556" w:rsidRDefault="00596556">
      <w:pPr>
        <w:rPr>
          <w:noProof/>
        </w:rPr>
      </w:pPr>
    </w:p>
    <w:p w:rsidR="00596556" w:rsidRDefault="00596556">
      <w:pPr>
        <w:rPr>
          <w:noProof/>
        </w:rPr>
      </w:pPr>
    </w:p>
    <w:p w:rsidR="00596556" w:rsidRDefault="00596556">
      <w:pPr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0FF2669E" wp14:editId="61578068">
            <wp:extent cx="5274945" cy="7461250"/>
            <wp:effectExtent l="0" t="0" r="1905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BT_5021506251153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46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556" w:rsidRDefault="00596556">
      <w:pPr>
        <w:rPr>
          <w:noProof/>
        </w:rPr>
      </w:pPr>
    </w:p>
    <w:p w:rsidR="00596556" w:rsidRDefault="00596556">
      <w:pPr>
        <w:rPr>
          <w:noProof/>
        </w:rPr>
      </w:pPr>
    </w:p>
    <w:p w:rsidR="00596556" w:rsidRDefault="00596556">
      <w:pPr>
        <w:rPr>
          <w:noProof/>
        </w:rPr>
      </w:pPr>
    </w:p>
    <w:p w:rsidR="00596556" w:rsidRDefault="00596556">
      <w:pPr>
        <w:rPr>
          <w:noProof/>
        </w:rPr>
      </w:pPr>
    </w:p>
    <w:p w:rsidR="00596556" w:rsidRDefault="00596556">
      <w:pPr>
        <w:rPr>
          <w:noProof/>
        </w:rPr>
      </w:pPr>
    </w:p>
    <w:p w:rsidR="009B761B" w:rsidRPr="00596556" w:rsidRDefault="00596556">
      <w:pPr>
        <w:rPr>
          <w:b/>
          <w:noProof/>
          <w:sz w:val="40"/>
          <w:szCs w:val="40"/>
        </w:rPr>
      </w:pPr>
      <w:r>
        <w:rPr>
          <w:rFonts w:hint="eastAsia"/>
          <w:noProof/>
        </w:rPr>
        <w:lastRenderedPageBreak/>
        <w:t xml:space="preserve">                    </w:t>
      </w:r>
      <w:r>
        <w:rPr>
          <w:rFonts w:hint="eastAsia"/>
          <w:b/>
          <w:noProof/>
          <w:sz w:val="40"/>
          <w:szCs w:val="40"/>
        </w:rPr>
        <w:t xml:space="preserve">    </w:t>
      </w:r>
      <w:r w:rsidRPr="00596556">
        <w:rPr>
          <w:rFonts w:hint="eastAsia"/>
          <w:b/>
          <w:noProof/>
          <w:sz w:val="40"/>
          <w:szCs w:val="40"/>
        </w:rPr>
        <w:t xml:space="preserve">  </w:t>
      </w:r>
      <w:r w:rsidR="00493689" w:rsidRPr="00596556">
        <w:rPr>
          <w:rFonts w:hint="eastAsia"/>
          <w:b/>
          <w:noProof/>
          <w:sz w:val="40"/>
          <w:szCs w:val="40"/>
        </w:rPr>
        <w:t>附件一</w:t>
      </w:r>
    </w:p>
    <w:p w:rsidR="00493689" w:rsidRDefault="00493689">
      <w:r>
        <w:rPr>
          <w:rFonts w:hint="eastAsia"/>
          <w:noProof/>
        </w:rPr>
        <w:drawing>
          <wp:inline distT="0" distB="0" distL="0" distR="0">
            <wp:extent cx="5582093" cy="3949195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-103年度建教合作計劃及推廣教育計劃各系分配及運用情形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068" cy="39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596556" w:rsidRDefault="00596556"/>
    <w:p w:rsidR="00493689" w:rsidRPr="00596556" w:rsidRDefault="00596556">
      <w:pPr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 xml:space="preserve">                </w:t>
      </w:r>
      <w:r w:rsidR="00493689" w:rsidRPr="00596556">
        <w:rPr>
          <w:rFonts w:hint="eastAsia"/>
          <w:b/>
          <w:sz w:val="40"/>
          <w:szCs w:val="40"/>
        </w:rPr>
        <w:t>附件二</w:t>
      </w:r>
    </w:p>
    <w:p w:rsidR="00493689" w:rsidRDefault="00493689">
      <w:r>
        <w:rPr>
          <w:rFonts w:hint="eastAsia"/>
          <w:noProof/>
        </w:rPr>
        <w:drawing>
          <wp:inline distT="0" distB="0" distL="0" distR="0">
            <wp:extent cx="5273749" cy="7459559"/>
            <wp:effectExtent l="0" t="0" r="3175" b="825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主計室提供款項明細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749" cy="745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556" w:rsidRDefault="00596556"/>
    <w:p w:rsidR="00493689" w:rsidRDefault="00493689"/>
    <w:sectPr w:rsidR="00493689" w:rsidSect="00493689">
      <w:footerReference w:type="default" r:id="rId14"/>
      <w:pgSz w:w="11907" w:h="16839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8E1" w:rsidRDefault="007D78E1" w:rsidP="00596556">
      <w:r>
        <w:separator/>
      </w:r>
    </w:p>
  </w:endnote>
  <w:endnote w:type="continuationSeparator" w:id="0">
    <w:p w:rsidR="007D78E1" w:rsidRDefault="007D78E1" w:rsidP="0059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4641599"/>
      <w:docPartObj>
        <w:docPartGallery w:val="Page Numbers (Bottom of Page)"/>
        <w:docPartUnique/>
      </w:docPartObj>
    </w:sdtPr>
    <w:sdtEndPr/>
    <w:sdtContent>
      <w:p w:rsidR="00596556" w:rsidRDefault="005965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D1B" w:rsidRPr="00D91D1B">
          <w:rPr>
            <w:noProof/>
            <w:lang w:val="zh-TW"/>
          </w:rPr>
          <w:t>1</w:t>
        </w:r>
        <w:r>
          <w:fldChar w:fldCharType="end"/>
        </w:r>
      </w:p>
    </w:sdtContent>
  </w:sdt>
  <w:p w:rsidR="00596556" w:rsidRDefault="0059655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8E1" w:rsidRDefault="007D78E1" w:rsidP="00596556">
      <w:r>
        <w:separator/>
      </w:r>
    </w:p>
  </w:footnote>
  <w:footnote w:type="continuationSeparator" w:id="0">
    <w:p w:rsidR="007D78E1" w:rsidRDefault="007D78E1" w:rsidP="0059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689"/>
    <w:rsid w:val="00377D0E"/>
    <w:rsid w:val="004763F5"/>
    <w:rsid w:val="00493689"/>
    <w:rsid w:val="004E47CB"/>
    <w:rsid w:val="00596556"/>
    <w:rsid w:val="00636E9D"/>
    <w:rsid w:val="00676DBA"/>
    <w:rsid w:val="00795F87"/>
    <w:rsid w:val="007D78E1"/>
    <w:rsid w:val="00830AFF"/>
    <w:rsid w:val="009B761B"/>
    <w:rsid w:val="00A4382A"/>
    <w:rsid w:val="00A72F5D"/>
    <w:rsid w:val="00AE57F3"/>
    <w:rsid w:val="00BB1F9C"/>
    <w:rsid w:val="00D91D1B"/>
    <w:rsid w:val="00E16A7A"/>
    <w:rsid w:val="00E60403"/>
    <w:rsid w:val="00EE180B"/>
    <w:rsid w:val="00F2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6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936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65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655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65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655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6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936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65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655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65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65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E4286-8442-4F91-88A0-05A4C40DF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20140110.01</dc:creator>
  <cp:lastModifiedBy>20140110.01</cp:lastModifiedBy>
  <cp:revision>2</cp:revision>
  <cp:lastPrinted>2015-07-02T01:24:00Z</cp:lastPrinted>
  <dcterms:created xsi:type="dcterms:W3CDTF">2015-07-02T01:26:00Z</dcterms:created>
  <dcterms:modified xsi:type="dcterms:W3CDTF">2015-07-02T01:26:00Z</dcterms:modified>
</cp:coreProperties>
</file>